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3B" w:rsidRPr="00A343DC" w:rsidRDefault="0009553B" w:rsidP="0009553B">
      <w:pPr>
        <w:spacing w:after="0" w:line="600" w:lineRule="exact"/>
        <w:jc w:val="center"/>
        <w:rPr>
          <w:rFonts w:ascii="方正小标宋简体" w:eastAsia="方正小标宋简体" w:hAnsi="黑体"/>
          <w:sz w:val="36"/>
          <w:szCs w:val="36"/>
        </w:rPr>
      </w:pPr>
      <w:r w:rsidRPr="00A343DC">
        <w:rPr>
          <w:rFonts w:ascii="方正小标宋简体" w:eastAsia="方正小标宋简体" w:hAnsi="黑体" w:hint="eastAsia"/>
          <w:sz w:val="36"/>
          <w:szCs w:val="36"/>
        </w:rPr>
        <w:t>兰州大学综合改革领导小组办公室</w:t>
      </w:r>
    </w:p>
    <w:p w:rsidR="0009553B" w:rsidRPr="00A343DC" w:rsidRDefault="0009553B" w:rsidP="0009553B">
      <w:pPr>
        <w:spacing w:after="0" w:line="600" w:lineRule="exact"/>
        <w:jc w:val="center"/>
        <w:rPr>
          <w:rFonts w:ascii="方正小标宋简体" w:eastAsia="方正小标宋简体" w:hAnsi="黑体"/>
          <w:sz w:val="36"/>
          <w:szCs w:val="36"/>
        </w:rPr>
      </w:pPr>
      <w:r w:rsidRPr="00A343DC">
        <w:rPr>
          <w:rFonts w:ascii="方正小标宋简体" w:eastAsia="方正小标宋简体" w:hAnsi="黑体" w:hint="eastAsia"/>
          <w:sz w:val="36"/>
          <w:szCs w:val="36"/>
        </w:rPr>
        <w:t>工作推进流程图</w:t>
      </w:r>
    </w:p>
    <w:p w:rsidR="0009553B" w:rsidRPr="0002496F" w:rsidRDefault="0009553B" w:rsidP="0009553B">
      <w:pPr>
        <w:spacing w:after="0" w:line="600" w:lineRule="exact"/>
        <w:jc w:val="center"/>
        <w:rPr>
          <w:rFonts w:ascii="方正小标宋简体" w:eastAsia="方正小标宋简体" w:hAnsi="黑体"/>
          <w:sz w:val="44"/>
          <w:szCs w:val="44"/>
        </w:rPr>
      </w:pPr>
    </w:p>
    <w:p w:rsidR="0009553B" w:rsidRDefault="00753BBE" w:rsidP="00885448">
      <w:pPr>
        <w:shd w:val="clear" w:color="auto" w:fill="FFFFFF"/>
        <w:spacing w:beforeLines="50" w:afterLines="50" w:line="400" w:lineRule="exact"/>
        <w:jc w:val="center"/>
        <w:rPr>
          <w:rFonts w:ascii="仿宋_GB2312" w:eastAsia="仿宋_GB2312" w:cs="Tahoma"/>
          <w:b/>
          <w:color w:val="000000"/>
          <w:sz w:val="36"/>
          <w:szCs w:val="36"/>
        </w:rPr>
      </w:pPr>
      <w:r>
        <w:rPr>
          <w:rFonts w:ascii="仿宋_GB2312" w:eastAsia="仿宋_GB2312" w:cs="Tahoma"/>
          <w:b/>
          <w:noProof/>
          <w:color w:val="000000"/>
          <w:sz w:val="36"/>
          <w:szCs w:val="36"/>
        </w:rPr>
        <w:pict>
          <v:group id="组合 30" o:spid="_x0000_s1046" style="position:absolute;left:0;text-align:left;margin-left:-13.5pt;margin-top:14.25pt;width:431.4pt;height:372.75pt;z-index:251660288" coordsize="56959,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">
            <v:shapetype id="_x0000_t202" coordsize="21600,21600" o:spt="202" path="m,l,21600r21600,l21600,xe">
              <v:stroke joinstyle="miter"/>
              <v:path gradientshapeok="t" o:connecttype="rect"/>
            </v:shapetype>
            <v:shape id="文本框 22" o:spid="_x0000_s1047" type="#_x0000_t202" style="position:absolute;left:285;top:38481;width:56674;height:8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O7oA&#10;AADaAAAADwAAAGRycy9kb3ducmV2LnhtbERPvQrCMBDeBd8hnOCmqQoi1SgqCOKmdnE7mrMtNpeS&#10;RFvf3giC0/Hx/d5q05lavMj5yrKCyTgBQZxbXXGhILseRgsQPiBrrC2Tgjd52Kz7vRWm2rZ8ptcl&#10;FCKGsE9RQRlCk0rp85IM+rFtiCN3t85giNAVUjtsY7ip5TRJ5tJgxbGhxIb2JeWPy9MoOM534UaZ&#10;PunZdGbbTObuXnulhoNuuwQRqAt/8c991HE+fF/5Xr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wliO7oAAADaAAAADwAAAAAAAAAAAAAAAACYAgAAZHJzL2Rvd25yZXYueG1s&#10;UEsFBgAAAAAEAAQA9QAAAH8DAAAAAA==&#10;" strokeweight=".5pt">
              <v:textbox style="mso-next-textbox:#文本框 22">
                <w:txbxContent>
                  <w:p w:rsidR="0009553B" w:rsidRPr="003126B8" w:rsidRDefault="0009553B" w:rsidP="0009553B">
                    <w:pPr>
                      <w:spacing w:line="400" w:lineRule="exact"/>
                      <w:jc w:val="center"/>
                      <w:rPr>
                        <w:rFonts w:ascii="宋体" w:eastAsia="宋体" w:hAnsi="宋体" w:cs="Tahoma"/>
                        <w:sz w:val="28"/>
                        <w:szCs w:val="28"/>
                      </w:rPr>
                    </w:pPr>
                    <w:r w:rsidRPr="003126B8">
                      <w:rPr>
                        <w:rFonts w:ascii="宋体" w:eastAsia="宋体" w:hAnsi="宋体" w:cs="Tahoma" w:hint="eastAsia"/>
                        <w:sz w:val="28"/>
                        <w:szCs w:val="28"/>
                      </w:rPr>
                      <w:t>综合改革领导小组办公室梳理各改革实施方案的每月应完成的具体改革任务，与党办督察科、校办督察科每月对改革方案具体改革任务落实情况进行督办和检查，督办结果以书面形式报告领导小组组长。</w:t>
                    </w:r>
                  </w:p>
                </w:txbxContent>
              </v:textbox>
            </v:shape>
            <v:shape id="文本框 25" o:spid="_x0000_s1048" type="#_x0000_t202" style="position:absolute;top:8477;width:56578;height: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style="mso-next-textbox:#文本框 25">
                <w:txbxContent>
                  <w:p w:rsidR="0009553B" w:rsidRPr="00A82FD7" w:rsidRDefault="0009553B" w:rsidP="0009553B">
                    <w:pPr>
                      <w:spacing w:line="400" w:lineRule="exact"/>
                      <w:jc w:val="center"/>
                      <w:rPr>
                        <w:rFonts w:asciiTheme="minorEastAsia" w:eastAsiaTheme="minorEastAsia" w:hAnsiTheme="minorEastAsia" w:cs="Tahoma"/>
                        <w:sz w:val="28"/>
                        <w:szCs w:val="28"/>
                      </w:rPr>
                    </w:pPr>
                    <w:r w:rsidRPr="003126B8">
                      <w:rPr>
                        <w:rFonts w:asciiTheme="minorEastAsia" w:eastAsiaTheme="minorEastAsia" w:hAnsiTheme="minorEastAsia" w:cs="Tahoma" w:hint="eastAsia"/>
                        <w:sz w:val="28"/>
                        <w:szCs w:val="28"/>
                      </w:rPr>
                      <w:t>改革方案经专家咨询委员会咨询后，提交部门办公会议讨论，通过后报综合改革领导小组办公室汇总、审核。</w:t>
                    </w:r>
                  </w:p>
                </w:txbxContent>
              </v:textbox>
            </v:shape>
            <v:shape id="文本框 24" o:spid="_x0000_s1049" type="#_x0000_t202" style="position:absolute;left:95;top:29527;width:56483;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style="mso-next-textbox:#文本框 24">
                <w:txbxContent>
                  <w:p w:rsidR="0009553B" w:rsidRPr="007824A3" w:rsidRDefault="0009553B" w:rsidP="0009553B">
                    <w:pPr>
                      <w:spacing w:line="400" w:lineRule="exact"/>
                      <w:jc w:val="center"/>
                      <w:rPr>
                        <w:rFonts w:ascii="仿宋_GB2312" w:eastAsia="仿宋_GB2312" w:cs="Tahoma"/>
                        <w:sz w:val="28"/>
                        <w:szCs w:val="28"/>
                      </w:rPr>
                    </w:pPr>
                    <w:r w:rsidRPr="003126B8">
                      <w:rPr>
                        <w:rFonts w:ascii="宋体" w:eastAsia="宋体" w:hAnsi="宋体" w:cs="Tahoma" w:hint="eastAsia"/>
                        <w:sz w:val="28"/>
                        <w:szCs w:val="28"/>
                      </w:rPr>
                      <w:t>改革方案经综合改革领导小组审定后，由主办部门组织实施和落实。</w:t>
                    </w:r>
                  </w:p>
                </w:txbxContent>
              </v:textbox>
            </v:shape>
            <v:shape id="文本框 16" o:spid="_x0000_s1050" type="#_x0000_t202" style="position:absolute;left:95;width:56578;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style="mso-next-textbox:#文本框 16">
                <w:txbxContent>
                  <w:p w:rsidR="0009553B" w:rsidRDefault="0009553B" w:rsidP="0009553B">
                    <w:pPr>
                      <w:spacing w:line="540" w:lineRule="exact"/>
                      <w:jc w:val="center"/>
                      <w:rPr>
                        <w:rFonts w:ascii="仿宋_GB2312" w:eastAsia="仿宋_GB2312" w:hAnsi="仿宋"/>
                        <w:sz w:val="32"/>
                        <w:szCs w:val="32"/>
                      </w:rPr>
                    </w:pPr>
                    <w:r w:rsidRPr="003126B8">
                      <w:rPr>
                        <w:rFonts w:asciiTheme="minorEastAsia" w:eastAsiaTheme="minorEastAsia" w:hAnsiTheme="minorEastAsia" w:cs="Tahoma" w:hint="eastAsia"/>
                        <w:sz w:val="28"/>
                        <w:szCs w:val="28"/>
                      </w:rPr>
                      <w:t>主办部门牵头制定改革方案，组建工作机构和专家咨询委员会。</w:t>
                    </w:r>
                  </w:p>
                  <w:p w:rsidR="0009553B" w:rsidRPr="003126B8" w:rsidRDefault="0009553B" w:rsidP="0009553B">
                    <w:pPr>
                      <w:spacing w:line="400" w:lineRule="exact"/>
                      <w:jc w:val="center"/>
                      <w:rPr>
                        <w:rFonts w:asciiTheme="minorEastAsia" w:eastAsiaTheme="minorEastAsia" w:hAnsiTheme="minorEastAsia" w:cs="Tahoma"/>
                        <w:sz w:val="28"/>
                        <w:szCs w:val="28"/>
                      </w:rPr>
                    </w:pPr>
                  </w:p>
                </w:txbxContent>
              </v:textbox>
            </v:shape>
            <v:shape id="文本框 27" o:spid="_x0000_s1051" type="#_x0000_t202" style="position:absolute;left:95;top:18954;width:56483;height: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style="mso-next-textbox:#文本框 27">
                <w:txbxContent>
                  <w:p w:rsidR="0009553B" w:rsidRPr="00A82FD7" w:rsidRDefault="0009553B" w:rsidP="0009553B">
                    <w:pPr>
                      <w:spacing w:line="400" w:lineRule="exact"/>
                      <w:jc w:val="center"/>
                      <w:rPr>
                        <w:rFonts w:asciiTheme="minorEastAsia" w:eastAsiaTheme="minorEastAsia" w:hAnsiTheme="minorEastAsia" w:cs="Tahoma"/>
                        <w:sz w:val="28"/>
                        <w:szCs w:val="28"/>
                      </w:rPr>
                    </w:pPr>
                    <w:r w:rsidRPr="003126B8">
                      <w:rPr>
                        <w:rFonts w:asciiTheme="minorEastAsia" w:eastAsiaTheme="minorEastAsia" w:hAnsiTheme="minorEastAsia" w:cs="Tahoma" w:hint="eastAsia"/>
                        <w:sz w:val="28"/>
                        <w:szCs w:val="28"/>
                      </w:rPr>
                      <w:t>改革方案经综合改革领导小组办公室审核后，由主办部门报综合改革领导小组审定。</w:t>
                    </w:r>
                  </w:p>
                </w:txbxContent>
              </v:textbox>
            </v:shape>
            <v:shapetype id="_x0000_t32" coordsize="21600,21600" o:spt="32" o:oned="t" path="m,l21600,21600e" filled="f">
              <v:path arrowok="t" fillok="f" o:connecttype="none"/>
              <o:lock v:ext="edit" shapetype="t"/>
            </v:shapetype>
            <v:shape id="直接箭头连接符 24" o:spid="_x0000_s1052" type="#_x0000_t32" style="position:absolute;left:28003;top:4095;width:0;height:44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直接箭头连接符 25" o:spid="_x0000_s1053" type="#_x0000_t32" style="position:absolute;left:28003;top:14478;width:0;height:4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直接箭头连接符 26" o:spid="_x0000_s1054" type="#_x0000_t32" style="position:absolute;left:28003;top:25146;width:0;height:4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直接箭头连接符 27" o:spid="_x0000_s1055" type="#_x0000_t32" style="position:absolute;left:28194;top:33909;width:0;height:4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p>
    <w:p w:rsidR="0009553B" w:rsidRPr="00071766" w:rsidRDefault="0009553B" w:rsidP="00885448">
      <w:pPr>
        <w:shd w:val="clear" w:color="auto" w:fill="FFFFFF"/>
        <w:spacing w:beforeLines="50" w:afterLines="50" w:line="400" w:lineRule="exact"/>
        <w:jc w:val="center"/>
        <w:rPr>
          <w:rFonts w:ascii="仿宋_GB2312" w:eastAsia="仿宋_GB2312" w:cs="Tahoma"/>
          <w:sz w:val="28"/>
          <w:szCs w:val="28"/>
        </w:rPr>
      </w:pPr>
    </w:p>
    <w:p w:rsidR="0009553B" w:rsidRPr="009E186F" w:rsidRDefault="0009553B" w:rsidP="0009553B">
      <w:pPr>
        <w:spacing w:line="400" w:lineRule="exact"/>
        <w:rPr>
          <w:rFonts w:ascii="仿宋_GB2312" w:eastAsia="仿宋_GB2312" w:cs="Tahoma"/>
          <w:b/>
          <w:bCs/>
          <w:color w:val="000000"/>
          <w:sz w:val="36"/>
          <w:szCs w:val="36"/>
        </w:rPr>
      </w:pPr>
    </w:p>
    <w:p w:rsidR="0009553B" w:rsidRPr="00607978" w:rsidRDefault="0009553B" w:rsidP="0009553B"/>
    <w:p w:rsidR="0009553B" w:rsidRPr="00AE2436" w:rsidRDefault="0009553B" w:rsidP="0009553B"/>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440" w:lineRule="exact"/>
        <w:rPr>
          <w:rFonts w:ascii="仿宋_GB2312" w:eastAsia="仿宋_GB2312" w:hAnsi="黑体"/>
          <w:sz w:val="24"/>
          <w:szCs w:val="24"/>
        </w:rPr>
      </w:pPr>
    </w:p>
    <w:p w:rsidR="0009553B" w:rsidRDefault="0009553B" w:rsidP="0009553B">
      <w:pPr>
        <w:spacing w:after="0" w:line="600" w:lineRule="exact"/>
        <w:jc w:val="center"/>
        <w:rPr>
          <w:rFonts w:ascii="方正小标宋简体" w:eastAsia="方正小标宋简体" w:hAnsi="黑体"/>
          <w:sz w:val="44"/>
          <w:szCs w:val="44"/>
        </w:rPr>
      </w:pPr>
    </w:p>
    <w:p w:rsidR="0009553B" w:rsidRPr="00315DA2" w:rsidRDefault="0009553B" w:rsidP="0009553B">
      <w:pPr>
        <w:spacing w:after="0" w:line="400" w:lineRule="exact"/>
        <w:rPr>
          <w:rFonts w:ascii="黑体" w:eastAsia="黑体" w:hAnsi="黑体"/>
          <w:sz w:val="30"/>
          <w:szCs w:val="30"/>
        </w:rPr>
      </w:pPr>
      <w:r w:rsidRPr="00DC4251">
        <w:rPr>
          <w:rFonts w:hint="eastAsia"/>
        </w:rPr>
        <w:t>负责部门</w:t>
      </w:r>
      <w:r w:rsidRPr="00DC4251">
        <w:rPr>
          <w:rFonts w:hint="eastAsia"/>
        </w:rPr>
        <w:t>:</w:t>
      </w:r>
      <w:r w:rsidRPr="00DC4251">
        <w:rPr>
          <w:rFonts w:hint="eastAsia"/>
        </w:rPr>
        <w:t>发展规划处</w:t>
      </w:r>
    </w:p>
    <w:p w:rsidR="0009553B" w:rsidRPr="00DC4251" w:rsidRDefault="0009553B" w:rsidP="0009553B">
      <w:pPr>
        <w:spacing w:after="0" w:line="400" w:lineRule="exact"/>
      </w:pPr>
      <w:r w:rsidRPr="00DC4251">
        <w:rPr>
          <w:rFonts w:hint="eastAsia"/>
        </w:rPr>
        <w:t>科</w:t>
      </w:r>
      <w:r w:rsidRPr="00DC4251">
        <w:rPr>
          <w:rFonts w:hint="eastAsia"/>
        </w:rPr>
        <w:t xml:space="preserve">    </w:t>
      </w:r>
      <w:r w:rsidRPr="00DC4251">
        <w:rPr>
          <w:rFonts w:hint="eastAsia"/>
        </w:rPr>
        <w:t>室：</w:t>
      </w:r>
      <w:r>
        <w:rPr>
          <w:rFonts w:hint="eastAsia"/>
        </w:rPr>
        <w:t>事业发展</w:t>
      </w:r>
      <w:r w:rsidRPr="00DC4251">
        <w:rPr>
          <w:rFonts w:hint="eastAsia"/>
        </w:rPr>
        <w:t>科</w:t>
      </w:r>
    </w:p>
    <w:p w:rsidR="0009553B" w:rsidRPr="00885448" w:rsidRDefault="0009553B" w:rsidP="0009553B">
      <w:pPr>
        <w:spacing w:after="0" w:line="400" w:lineRule="exact"/>
      </w:pPr>
      <w:r w:rsidRPr="00DC4251">
        <w:rPr>
          <w:rFonts w:hint="eastAsia"/>
        </w:rPr>
        <w:t>负</w:t>
      </w:r>
      <w:r w:rsidRPr="00DC4251">
        <w:rPr>
          <w:rFonts w:hint="eastAsia"/>
        </w:rPr>
        <w:t xml:space="preserve"> </w:t>
      </w:r>
      <w:r w:rsidRPr="00DC4251">
        <w:rPr>
          <w:rFonts w:hint="eastAsia"/>
        </w:rPr>
        <w:t>责</w:t>
      </w:r>
      <w:r w:rsidRPr="00DC4251">
        <w:rPr>
          <w:rFonts w:hint="eastAsia"/>
        </w:rPr>
        <w:t xml:space="preserve"> </w:t>
      </w:r>
      <w:r w:rsidRPr="00DC4251">
        <w:rPr>
          <w:rFonts w:hint="eastAsia"/>
        </w:rPr>
        <w:t>人</w:t>
      </w:r>
      <w:r w:rsidRPr="00DC4251">
        <w:rPr>
          <w:rFonts w:hint="eastAsia"/>
        </w:rPr>
        <w:t xml:space="preserve">: </w:t>
      </w:r>
      <w:r w:rsidR="00885448">
        <w:rPr>
          <w:rFonts w:hint="eastAsia"/>
        </w:rPr>
        <w:t>郭</w:t>
      </w:r>
      <w:r w:rsidR="00885448">
        <w:rPr>
          <w:rFonts w:hint="eastAsia"/>
        </w:rPr>
        <w:t xml:space="preserve">  </w:t>
      </w:r>
      <w:r w:rsidR="00885448">
        <w:rPr>
          <w:rFonts w:hint="eastAsia"/>
        </w:rPr>
        <w:t>芮</w:t>
      </w:r>
    </w:p>
    <w:p w:rsidR="0009553B" w:rsidRPr="00DC4251" w:rsidRDefault="0009553B" w:rsidP="0009553B">
      <w:pPr>
        <w:spacing w:after="0" w:line="400" w:lineRule="exact"/>
      </w:pPr>
      <w:r w:rsidRPr="00DC4251">
        <w:rPr>
          <w:rFonts w:hint="eastAsia"/>
        </w:rPr>
        <w:t>办公地址：</w:t>
      </w:r>
      <w:r>
        <w:rPr>
          <w:rFonts w:hint="eastAsia"/>
        </w:rPr>
        <w:t>逸夫科学馆</w:t>
      </w:r>
      <w:r>
        <w:rPr>
          <w:rFonts w:hint="eastAsia"/>
        </w:rPr>
        <w:t>50</w:t>
      </w:r>
      <w:r w:rsidR="00885448">
        <w:rPr>
          <w:rFonts w:hint="eastAsia"/>
        </w:rPr>
        <w:t>9</w:t>
      </w:r>
      <w:r w:rsidRPr="00DC4251">
        <w:rPr>
          <w:rFonts w:hint="eastAsia"/>
        </w:rPr>
        <w:t>室</w:t>
      </w:r>
    </w:p>
    <w:p w:rsidR="0009553B" w:rsidRPr="00DC4251" w:rsidRDefault="0009553B" w:rsidP="0009553B">
      <w:pPr>
        <w:spacing w:after="0" w:line="400" w:lineRule="exact"/>
      </w:pPr>
      <w:r w:rsidRPr="00DC4251">
        <w:rPr>
          <w:rFonts w:hint="eastAsia"/>
        </w:rPr>
        <w:t>联系电话：</w:t>
      </w:r>
      <w:r w:rsidRPr="00DC4251">
        <w:rPr>
          <w:rFonts w:hint="eastAsia"/>
        </w:rPr>
        <w:t>891409</w:t>
      </w:r>
      <w:r w:rsidR="00885448">
        <w:rPr>
          <w:rFonts w:hint="eastAsia"/>
        </w:rPr>
        <w:t>3</w:t>
      </w:r>
    </w:p>
    <w:p w:rsidR="0009553B" w:rsidRDefault="0009553B" w:rsidP="0009553B">
      <w:pPr>
        <w:spacing w:after="0" w:line="400" w:lineRule="exact"/>
        <w:rPr>
          <w:rStyle w:val="a3"/>
        </w:rPr>
      </w:pPr>
      <w:r w:rsidRPr="00DC4251">
        <w:rPr>
          <w:rFonts w:hint="eastAsia"/>
        </w:rPr>
        <w:t>邮</w:t>
      </w:r>
      <w:r w:rsidRPr="00DC4251">
        <w:rPr>
          <w:rFonts w:hint="eastAsia"/>
        </w:rPr>
        <w:t xml:space="preserve">  </w:t>
      </w:r>
      <w:r>
        <w:rPr>
          <w:rFonts w:hint="eastAsia"/>
        </w:rPr>
        <w:t xml:space="preserve"> </w:t>
      </w:r>
      <w:r w:rsidRPr="00DC4251">
        <w:rPr>
          <w:rFonts w:hint="eastAsia"/>
        </w:rPr>
        <w:t xml:space="preserve"> </w:t>
      </w:r>
      <w:r>
        <w:rPr>
          <w:rFonts w:hint="eastAsia"/>
        </w:rPr>
        <w:t xml:space="preserve"> </w:t>
      </w:r>
      <w:r w:rsidRPr="00DC4251">
        <w:rPr>
          <w:rFonts w:hint="eastAsia"/>
        </w:rPr>
        <w:t>箱：</w:t>
      </w:r>
      <w:hyperlink r:id="rId6" w:history="1">
        <w:r w:rsidRPr="00F30749">
          <w:rPr>
            <w:rStyle w:val="a3"/>
            <w:rFonts w:hint="eastAsia"/>
          </w:rPr>
          <w:t>fgc@lzu.edu.cn</w:t>
        </w:r>
      </w:hyperlink>
    </w:p>
    <w:p w:rsidR="0021118B" w:rsidRPr="0009553B" w:rsidRDefault="0021118B"/>
    <w:sectPr w:rsidR="0021118B" w:rsidRPr="0009553B" w:rsidSect="002111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244" w:rsidRDefault="007D4244" w:rsidP="00885448">
      <w:pPr>
        <w:spacing w:after="0"/>
      </w:pPr>
      <w:r>
        <w:separator/>
      </w:r>
    </w:p>
  </w:endnote>
  <w:endnote w:type="continuationSeparator" w:id="1">
    <w:p w:rsidR="007D4244" w:rsidRDefault="007D4244" w:rsidP="008854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244" w:rsidRDefault="007D4244" w:rsidP="00885448">
      <w:pPr>
        <w:spacing w:after="0"/>
      </w:pPr>
      <w:r>
        <w:separator/>
      </w:r>
    </w:p>
  </w:footnote>
  <w:footnote w:type="continuationSeparator" w:id="1">
    <w:p w:rsidR="007D4244" w:rsidRDefault="007D4244" w:rsidP="0088544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53B"/>
    <w:rsid w:val="0009553B"/>
    <w:rsid w:val="0021118B"/>
    <w:rsid w:val="00753BBE"/>
    <w:rsid w:val="007D4244"/>
    <w:rsid w:val="00885448"/>
    <w:rsid w:val="00D91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直接箭头连接符 25"/>
        <o:r id="V:Rule6" type="connector" idref="#直接箭头连接符 27"/>
        <o:r id="V:Rule7" type="connector" idref="#直接箭头连接符 24"/>
        <o:r id="V:Rule8" type="connector" idref="#直接箭头连接符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53B"/>
    <w:rPr>
      <w:color w:val="0000FF" w:themeColor="hyperlink"/>
      <w:u w:val="single"/>
    </w:rPr>
  </w:style>
  <w:style w:type="paragraph" w:styleId="a4">
    <w:name w:val="header"/>
    <w:basedOn w:val="a"/>
    <w:link w:val="Char"/>
    <w:uiPriority w:val="99"/>
    <w:semiHidden/>
    <w:unhideWhenUsed/>
    <w:rsid w:val="0088544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885448"/>
    <w:rPr>
      <w:rFonts w:ascii="Tahoma" w:eastAsia="微软雅黑" w:hAnsi="Tahoma"/>
      <w:kern w:val="0"/>
      <w:sz w:val="18"/>
      <w:szCs w:val="18"/>
    </w:rPr>
  </w:style>
  <w:style w:type="paragraph" w:styleId="a5">
    <w:name w:val="footer"/>
    <w:basedOn w:val="a"/>
    <w:link w:val="Char0"/>
    <w:uiPriority w:val="99"/>
    <w:semiHidden/>
    <w:unhideWhenUsed/>
    <w:rsid w:val="00885448"/>
    <w:pPr>
      <w:tabs>
        <w:tab w:val="center" w:pos="4153"/>
        <w:tab w:val="right" w:pos="8306"/>
      </w:tabs>
    </w:pPr>
    <w:rPr>
      <w:sz w:val="18"/>
      <w:szCs w:val="18"/>
    </w:rPr>
  </w:style>
  <w:style w:type="character" w:customStyle="1" w:styleId="Char0">
    <w:name w:val="页脚 Char"/>
    <w:basedOn w:val="a0"/>
    <w:link w:val="a5"/>
    <w:uiPriority w:val="99"/>
    <w:semiHidden/>
    <w:rsid w:val="00885448"/>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c@lz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风轻无痕</dc:creator>
  <cp:lastModifiedBy>Windows 用户</cp:lastModifiedBy>
  <cp:revision>3</cp:revision>
  <dcterms:created xsi:type="dcterms:W3CDTF">2017-11-24T02:48:00Z</dcterms:created>
  <dcterms:modified xsi:type="dcterms:W3CDTF">2018-10-07T02:51:00Z</dcterms:modified>
</cp:coreProperties>
</file>