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876" w:rsidRPr="00BE221A" w:rsidRDefault="00144876" w:rsidP="00144876">
      <w:pPr>
        <w:spacing w:line="340" w:lineRule="exact"/>
        <w:ind w:firstLineChars="2200" w:firstLine="6600"/>
        <w:rPr>
          <w:rFonts w:ascii="楷体_GB2312" w:eastAsia="楷体_GB2312"/>
          <w:sz w:val="30"/>
        </w:rPr>
      </w:pPr>
    </w:p>
    <w:p w:rsidR="00144876" w:rsidRPr="00BE221A" w:rsidRDefault="00144876" w:rsidP="00144876">
      <w:pPr>
        <w:spacing w:line="340" w:lineRule="exact"/>
        <w:ind w:firstLineChars="2200" w:firstLine="6600"/>
        <w:rPr>
          <w:rFonts w:ascii="楷体_GB2312" w:eastAsia="楷体_GB2312"/>
          <w:sz w:val="30"/>
        </w:rPr>
      </w:pPr>
    </w:p>
    <w:p w:rsidR="00144876" w:rsidRPr="00BE221A" w:rsidRDefault="000C7A13" w:rsidP="00144876">
      <w:r w:rsidRPr="00BE221A">
        <w:rPr>
          <w:noProof/>
          <w:sz w:val="20"/>
        </w:rPr>
        <mc:AlternateContent>
          <mc:Choice Requires="wps">
            <w:drawing>
              <wp:anchor distT="0" distB="0" distL="114300" distR="114300" simplePos="0" relativeHeight="251657216" behindDoc="0" locked="0" layoutInCell="1" allowOverlap="1">
                <wp:simplePos x="0" y="0"/>
                <wp:positionH relativeFrom="column">
                  <wp:posOffset>2503805</wp:posOffset>
                </wp:positionH>
                <wp:positionV relativeFrom="paragraph">
                  <wp:posOffset>1155700</wp:posOffset>
                </wp:positionV>
                <wp:extent cx="2984500" cy="792480"/>
                <wp:effectExtent l="0" t="0" r="0" b="762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876" w:rsidRPr="00005912" w:rsidRDefault="00144876" w:rsidP="00144876">
                            <w:pPr>
                              <w:jc w:val="center"/>
                              <w:rPr>
                                <w:rFonts w:ascii="楷体_GB2312" w:eastAsia="楷体_GB2312" w:hAnsi="宋体" w:cs="宋体"/>
                                <w:b/>
                                <w:color w:val="3366FF"/>
                                <w:sz w:val="32"/>
                                <w:szCs w:val="32"/>
                              </w:rPr>
                            </w:pPr>
                            <w:r w:rsidRPr="00005912">
                              <w:rPr>
                                <w:rFonts w:ascii="楷体_GB2312" w:eastAsia="楷体_GB2312" w:hAnsi="宋体" w:hint="eastAsia"/>
                                <w:b/>
                                <w:color w:val="3366FF"/>
                                <w:sz w:val="32"/>
                                <w:szCs w:val="32"/>
                              </w:rPr>
                              <w:t>20</w:t>
                            </w:r>
                            <w:r w:rsidRPr="00005912">
                              <w:rPr>
                                <w:rFonts w:ascii="楷体_GB2312" w:eastAsia="楷体_GB2312" w:hAnsi="宋体" w:cs="宋体" w:hint="eastAsia"/>
                                <w:b/>
                                <w:color w:val="3366FF"/>
                                <w:sz w:val="32"/>
                                <w:szCs w:val="32"/>
                              </w:rPr>
                              <w:t>12</w:t>
                            </w:r>
                            <w:r w:rsidRPr="00005912">
                              <w:rPr>
                                <w:rFonts w:ascii="楷体_GB2312" w:eastAsia="楷体_GB2312" w:hAnsi="宋体" w:hint="eastAsia"/>
                                <w:b/>
                                <w:color w:val="3366FF"/>
                                <w:sz w:val="32"/>
                                <w:szCs w:val="32"/>
                              </w:rPr>
                              <w:t>年第</w:t>
                            </w:r>
                            <w:r w:rsidRPr="00005912">
                              <w:rPr>
                                <w:rFonts w:ascii="楷体_GB2312" w:eastAsia="楷体_GB2312" w:hAnsi="宋体" w:cs="宋体" w:hint="eastAsia"/>
                                <w:b/>
                                <w:color w:val="3366FF"/>
                                <w:sz w:val="32"/>
                                <w:szCs w:val="32"/>
                              </w:rPr>
                              <w:t>1</w:t>
                            </w:r>
                            <w:r w:rsidRPr="00005912">
                              <w:rPr>
                                <w:rFonts w:ascii="楷体_GB2312" w:eastAsia="楷体_GB2312" w:hAnsi="宋体" w:hint="eastAsia"/>
                                <w:b/>
                                <w:color w:val="3366FF"/>
                                <w:sz w:val="32"/>
                                <w:szCs w:val="32"/>
                              </w:rPr>
                              <w:t>期（总第</w:t>
                            </w:r>
                            <w:r w:rsidRPr="00005912">
                              <w:rPr>
                                <w:rFonts w:ascii="楷体_GB2312" w:eastAsia="楷体_GB2312" w:hAnsi="宋体" w:cs="宋体" w:hint="eastAsia"/>
                                <w:b/>
                                <w:color w:val="3366FF"/>
                                <w:sz w:val="32"/>
                                <w:szCs w:val="32"/>
                              </w:rPr>
                              <w:t>91</w:t>
                            </w:r>
                            <w:r w:rsidRPr="00005912">
                              <w:rPr>
                                <w:rFonts w:ascii="楷体_GB2312" w:eastAsia="楷体_GB2312" w:hAnsi="宋体" w:hint="eastAsia"/>
                                <w:b/>
                                <w:color w:val="3366FF"/>
                                <w:sz w:val="32"/>
                                <w:szCs w:val="32"/>
                              </w:rPr>
                              <w:t>期）</w:t>
                            </w:r>
                          </w:p>
                          <w:p w:rsidR="00144876" w:rsidRPr="00005912" w:rsidRDefault="00144876" w:rsidP="00144876">
                            <w:pPr>
                              <w:ind w:firstLineChars="250" w:firstLine="800"/>
                              <w:rPr>
                                <w:rFonts w:ascii="楷体_GB2312" w:eastAsia="楷体_GB2312"/>
                                <w:b/>
                                <w:color w:val="3366FF"/>
                                <w:sz w:val="32"/>
                                <w:szCs w:val="32"/>
                              </w:rPr>
                            </w:pPr>
                            <w:r w:rsidRPr="00005912">
                              <w:rPr>
                                <w:rFonts w:ascii="楷体_GB2312" w:eastAsia="楷体_GB2312" w:hint="eastAsia"/>
                                <w:b/>
                                <w:color w:val="3366FF"/>
                                <w:sz w:val="32"/>
                                <w:szCs w:val="32"/>
                              </w:rPr>
                              <w:t>捐赠事业专刊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97.15pt;margin-top:91pt;width:235pt;height:6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cktQ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" filled="f" stroked="f">
                <v:textbox>
                  <w:txbxContent>
                    <w:p w:rsidR="00144876" w:rsidRPr="00005912" w:rsidRDefault="00144876" w:rsidP="00144876">
                      <w:pPr>
                        <w:jc w:val="center"/>
                        <w:rPr>
                          <w:rFonts w:ascii="楷体_GB2312" w:eastAsia="楷体_GB2312" w:hAnsi="宋体" w:cs="宋体"/>
                          <w:b/>
                          <w:color w:val="3366FF"/>
                          <w:sz w:val="32"/>
                          <w:szCs w:val="32"/>
                        </w:rPr>
                      </w:pPr>
                      <w:r w:rsidRPr="00005912">
                        <w:rPr>
                          <w:rFonts w:ascii="楷体_GB2312" w:eastAsia="楷体_GB2312" w:hAnsi="宋体" w:hint="eastAsia"/>
                          <w:b/>
                          <w:color w:val="3366FF"/>
                          <w:sz w:val="32"/>
                          <w:szCs w:val="32"/>
                        </w:rPr>
                        <w:t>20</w:t>
                      </w:r>
                      <w:r w:rsidRPr="00005912">
                        <w:rPr>
                          <w:rFonts w:ascii="楷体_GB2312" w:eastAsia="楷体_GB2312" w:hAnsi="宋体" w:cs="宋体" w:hint="eastAsia"/>
                          <w:b/>
                          <w:color w:val="3366FF"/>
                          <w:sz w:val="32"/>
                          <w:szCs w:val="32"/>
                        </w:rPr>
                        <w:t>12</w:t>
                      </w:r>
                      <w:r w:rsidRPr="00005912">
                        <w:rPr>
                          <w:rFonts w:ascii="楷体_GB2312" w:eastAsia="楷体_GB2312" w:hAnsi="宋体" w:hint="eastAsia"/>
                          <w:b/>
                          <w:color w:val="3366FF"/>
                          <w:sz w:val="32"/>
                          <w:szCs w:val="32"/>
                        </w:rPr>
                        <w:t>年第</w:t>
                      </w:r>
                      <w:r w:rsidRPr="00005912">
                        <w:rPr>
                          <w:rFonts w:ascii="楷体_GB2312" w:eastAsia="楷体_GB2312" w:hAnsi="宋体" w:cs="宋体" w:hint="eastAsia"/>
                          <w:b/>
                          <w:color w:val="3366FF"/>
                          <w:sz w:val="32"/>
                          <w:szCs w:val="32"/>
                        </w:rPr>
                        <w:t>1</w:t>
                      </w:r>
                      <w:r w:rsidRPr="00005912">
                        <w:rPr>
                          <w:rFonts w:ascii="楷体_GB2312" w:eastAsia="楷体_GB2312" w:hAnsi="宋体" w:hint="eastAsia"/>
                          <w:b/>
                          <w:color w:val="3366FF"/>
                          <w:sz w:val="32"/>
                          <w:szCs w:val="32"/>
                        </w:rPr>
                        <w:t>期（总第</w:t>
                      </w:r>
                      <w:r w:rsidRPr="00005912">
                        <w:rPr>
                          <w:rFonts w:ascii="楷体_GB2312" w:eastAsia="楷体_GB2312" w:hAnsi="宋体" w:cs="宋体" w:hint="eastAsia"/>
                          <w:b/>
                          <w:color w:val="3366FF"/>
                          <w:sz w:val="32"/>
                          <w:szCs w:val="32"/>
                        </w:rPr>
                        <w:t>91</w:t>
                      </w:r>
                      <w:r w:rsidRPr="00005912">
                        <w:rPr>
                          <w:rFonts w:ascii="楷体_GB2312" w:eastAsia="楷体_GB2312" w:hAnsi="宋体" w:hint="eastAsia"/>
                          <w:b/>
                          <w:color w:val="3366FF"/>
                          <w:sz w:val="32"/>
                          <w:szCs w:val="32"/>
                        </w:rPr>
                        <w:t>期）</w:t>
                      </w:r>
                    </w:p>
                    <w:p w:rsidR="00144876" w:rsidRPr="00005912" w:rsidRDefault="00144876" w:rsidP="00144876">
                      <w:pPr>
                        <w:ind w:firstLineChars="250" w:firstLine="800"/>
                        <w:rPr>
                          <w:rFonts w:ascii="楷体_GB2312" w:eastAsia="楷体_GB2312"/>
                          <w:b/>
                          <w:color w:val="3366FF"/>
                          <w:sz w:val="32"/>
                          <w:szCs w:val="32"/>
                        </w:rPr>
                      </w:pPr>
                      <w:r w:rsidRPr="00005912">
                        <w:rPr>
                          <w:rFonts w:ascii="楷体_GB2312" w:eastAsia="楷体_GB2312" w:hint="eastAsia"/>
                          <w:b/>
                          <w:color w:val="3366FF"/>
                          <w:sz w:val="32"/>
                          <w:szCs w:val="32"/>
                        </w:rPr>
                        <w:t>捐赠事业专刊</w:t>
                      </w:r>
                    </w:p>
                  </w:txbxContent>
                </v:textbox>
              </v:shape>
            </w:pict>
          </mc:Fallback>
        </mc:AlternateContent>
      </w:r>
      <w:r w:rsidR="00A1603F" w:rsidRPr="00BE221A">
        <w:rPr>
          <w:noProof/>
          <w:sz w:val="20"/>
        </w:rPr>
        <mc:AlternateContent>
          <mc:Choice Requires="wps">
            <w:drawing>
              <wp:anchor distT="0" distB="0" distL="114300" distR="114300" simplePos="0" relativeHeight="251658240" behindDoc="0" locked="0" layoutInCell="1" allowOverlap="1">
                <wp:simplePos x="0" y="0"/>
                <wp:positionH relativeFrom="column">
                  <wp:posOffset>1112520</wp:posOffset>
                </wp:positionH>
                <wp:positionV relativeFrom="paragraph">
                  <wp:posOffset>63500</wp:posOffset>
                </wp:positionV>
                <wp:extent cx="4468495" cy="1165860"/>
                <wp:effectExtent l="5715" t="9525" r="12065" b="571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8495" cy="1165860"/>
                        </a:xfrm>
                        <a:prstGeom prst="rect">
                          <a:avLst/>
                        </a:prstGeom>
                        <a:solidFill>
                          <a:srgbClr val="FFFFFF"/>
                        </a:solidFill>
                        <a:ln w="9525">
                          <a:solidFill>
                            <a:srgbClr val="FFFFFF"/>
                          </a:solidFill>
                          <a:miter lim="800000"/>
                          <a:headEnd/>
                          <a:tailEnd/>
                        </a:ln>
                      </wps:spPr>
                      <wps:txbx>
                        <w:txbxContent>
                          <w:p w:rsidR="00144876" w:rsidRPr="00FD1238" w:rsidRDefault="00144876" w:rsidP="00144876">
                            <w:pPr>
                              <w:rPr>
                                <w:rFonts w:ascii="方正启体简体" w:eastAsia="方正启体简体"/>
                                <w:b/>
                                <w:color w:val="FF0000"/>
                                <w:sz w:val="120"/>
                                <w:szCs w:val="120"/>
                              </w:rPr>
                            </w:pPr>
                            <w:r w:rsidRPr="00FD1238">
                              <w:rPr>
                                <w:rFonts w:ascii="方正启体简体" w:eastAsia="方正启体简体" w:hint="eastAsia"/>
                                <w:b/>
                                <w:color w:val="FF0000"/>
                                <w:sz w:val="110"/>
                                <w:szCs w:val="110"/>
                              </w:rPr>
                              <w:t>发展规划动</w:t>
                            </w:r>
                            <w:r w:rsidRPr="00FD1238">
                              <w:rPr>
                                <w:rFonts w:ascii="方正启体简体" w:eastAsia="方正启体简体" w:hint="eastAsia"/>
                                <w:b/>
                                <w:color w:val="FF0000"/>
                                <w:sz w:val="120"/>
                                <w:szCs w:val="120"/>
                              </w:rPr>
                              <w:t>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87.6pt;margin-top:5pt;width:351.85pt;height:9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" strokecolor="white">
                <v:textbox>
                  <w:txbxContent>
                    <w:p w:rsidR="00144876" w:rsidRPr="00FD1238" w:rsidRDefault="00144876" w:rsidP="00144876">
                      <w:pPr>
                        <w:rPr>
                          <w:rFonts w:ascii="方正启体简体" w:eastAsia="方正启体简体"/>
                          <w:b/>
                          <w:color w:val="FF0000"/>
                          <w:sz w:val="120"/>
                          <w:szCs w:val="120"/>
                        </w:rPr>
                      </w:pPr>
                      <w:r w:rsidRPr="00FD1238">
                        <w:rPr>
                          <w:rFonts w:ascii="方正启体简体" w:eastAsia="方正启体简体" w:hint="eastAsia"/>
                          <w:b/>
                          <w:color w:val="FF0000"/>
                          <w:sz w:val="110"/>
                          <w:szCs w:val="110"/>
                        </w:rPr>
                        <w:t>发展规划动</w:t>
                      </w:r>
                      <w:r w:rsidRPr="00FD1238">
                        <w:rPr>
                          <w:rFonts w:ascii="方正启体简体" w:eastAsia="方正启体简体" w:hint="eastAsia"/>
                          <w:b/>
                          <w:color w:val="FF0000"/>
                          <w:sz w:val="120"/>
                          <w:szCs w:val="120"/>
                        </w:rPr>
                        <w:t>态</w:t>
                      </w:r>
                    </w:p>
                  </w:txbxContent>
                </v:textbox>
              </v:shape>
            </w:pict>
          </mc:Fallback>
        </mc:AlternateContent>
      </w:r>
      <w:r w:rsidR="00A1603F" w:rsidRPr="00BE221A">
        <w:rPr>
          <w:noProof/>
        </w:rPr>
        <w:drawing>
          <wp:inline distT="0" distB="0" distL="0" distR="0">
            <wp:extent cx="1076325" cy="1009650"/>
            <wp:effectExtent l="0" t="0" r="9525" b="0"/>
            <wp:docPr id="1" name="图片 1" descr="办公室徽标-透明背景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办公室徽标-透明背景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325" cy="1009650"/>
                    </a:xfrm>
                    <a:prstGeom prst="rect">
                      <a:avLst/>
                    </a:prstGeom>
                    <a:noFill/>
                    <a:ln>
                      <a:noFill/>
                    </a:ln>
                  </pic:spPr>
                </pic:pic>
              </a:graphicData>
            </a:graphic>
          </wp:inline>
        </w:drawing>
      </w:r>
    </w:p>
    <w:p w:rsidR="00144876" w:rsidRPr="00BE221A" w:rsidRDefault="00144876" w:rsidP="00144876"/>
    <w:p w:rsidR="00144876" w:rsidRPr="00BE221A" w:rsidRDefault="00144876" w:rsidP="00144876"/>
    <w:p w:rsidR="00144876" w:rsidRPr="00BE221A" w:rsidRDefault="00A1603F" w:rsidP="00144876">
      <w:pPr>
        <w:ind w:firstLineChars="100" w:firstLine="280"/>
        <w:rPr>
          <w:rFonts w:eastAsia="楷体_GB2312"/>
          <w:sz w:val="30"/>
        </w:rPr>
      </w:pPr>
      <w:r w:rsidRPr="00BE221A">
        <w:rPr>
          <w:noProof/>
          <w:sz w:val="28"/>
          <w:szCs w:val="28"/>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360680</wp:posOffset>
                </wp:positionV>
                <wp:extent cx="5600700" cy="0"/>
                <wp:effectExtent l="26670" t="24765" r="20955" b="2286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A7845" id="Line 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4pt" to="441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" strokecolor="blue" strokeweight="3pt"/>
            </w:pict>
          </mc:Fallback>
        </mc:AlternateContent>
      </w:r>
      <w:r w:rsidR="00144876" w:rsidRPr="00BE221A">
        <w:rPr>
          <w:rFonts w:eastAsia="楷体_GB2312" w:hint="eastAsia"/>
          <w:sz w:val="30"/>
        </w:rPr>
        <w:t>兰州大学发展规划处编印</w:t>
      </w:r>
    </w:p>
    <w:p w:rsidR="00112736" w:rsidRPr="00144876" w:rsidRDefault="00112736" w:rsidP="00144876">
      <w:pPr>
        <w:spacing w:beforeLines="50" w:before="156" w:afterLines="50" w:after="156" w:line="460" w:lineRule="exact"/>
        <w:ind w:firstLineChars="650" w:firstLine="2088"/>
        <w:rPr>
          <w:rFonts w:ascii="宋体" w:hAnsi="宋体" w:cs="Arial"/>
          <w:b/>
          <w:kern w:val="0"/>
          <w:sz w:val="32"/>
          <w:szCs w:val="32"/>
        </w:rPr>
      </w:pPr>
      <w:r w:rsidRPr="00144876">
        <w:rPr>
          <w:rFonts w:ascii="宋体" w:hAnsi="宋体" w:cs="Arial" w:hint="eastAsia"/>
          <w:b/>
          <w:kern w:val="0"/>
          <w:sz w:val="32"/>
          <w:szCs w:val="32"/>
        </w:rPr>
        <w:t>兰州大学2011年捐赠事</w:t>
      </w:r>
      <w:bookmarkStart w:id="0" w:name="_GoBack"/>
      <w:bookmarkEnd w:id="0"/>
      <w:r w:rsidRPr="00144876">
        <w:rPr>
          <w:rFonts w:ascii="宋体" w:hAnsi="宋体" w:cs="Arial" w:hint="eastAsia"/>
          <w:b/>
          <w:kern w:val="0"/>
          <w:sz w:val="32"/>
          <w:szCs w:val="32"/>
        </w:rPr>
        <w:t>业</w:t>
      </w:r>
      <w:r w:rsidR="00A014EA" w:rsidRPr="00144876">
        <w:rPr>
          <w:rFonts w:ascii="宋体" w:hAnsi="宋体" w:cs="Arial" w:hint="eastAsia"/>
          <w:b/>
          <w:kern w:val="0"/>
          <w:sz w:val="32"/>
          <w:szCs w:val="32"/>
        </w:rPr>
        <w:t>年</w:t>
      </w:r>
      <w:r w:rsidRPr="00144876">
        <w:rPr>
          <w:rFonts w:ascii="宋体" w:hAnsi="宋体" w:cs="Arial" w:hint="eastAsia"/>
          <w:b/>
          <w:kern w:val="0"/>
          <w:sz w:val="32"/>
          <w:szCs w:val="32"/>
        </w:rPr>
        <w:t>报</w:t>
      </w:r>
    </w:p>
    <w:p w:rsidR="00112736" w:rsidRDefault="00A014EA" w:rsidP="00144876">
      <w:pPr>
        <w:spacing w:line="460" w:lineRule="exact"/>
        <w:ind w:firstLineChars="200" w:firstLine="560"/>
        <w:rPr>
          <w:rFonts w:ascii="楷体_GB2312" w:eastAsia="楷体_GB2312" w:hAnsi="宋体" w:cs="Arial"/>
          <w:kern w:val="0"/>
          <w:sz w:val="28"/>
          <w:szCs w:val="28"/>
        </w:rPr>
      </w:pPr>
      <w:r>
        <w:rPr>
          <w:rFonts w:ascii="楷体_GB2312" w:eastAsia="楷体_GB2312" w:hAnsi="宋体" w:cs="Arial" w:hint="eastAsia"/>
          <w:kern w:val="0"/>
          <w:sz w:val="28"/>
          <w:szCs w:val="28"/>
        </w:rPr>
        <w:t>寒来暑往，兰州大学捐赠资金管理委员会迄今已成立四年。我们将第四期捐赠事业报告暨兰州大学2011年捐赠事业年报呈献给您，向您</w:t>
      </w:r>
      <w:r w:rsidR="00112736">
        <w:rPr>
          <w:rFonts w:ascii="楷体_GB2312" w:eastAsia="楷体_GB2312" w:hAnsi="宋体" w:cs="Arial" w:hint="eastAsia"/>
          <w:kern w:val="0"/>
          <w:sz w:val="28"/>
          <w:szCs w:val="28"/>
        </w:rPr>
        <w:t>通报</w:t>
      </w:r>
      <w:r w:rsidR="009C7EF5">
        <w:rPr>
          <w:rFonts w:ascii="楷体_GB2312" w:eastAsia="楷体_GB2312" w:hAnsi="宋体" w:cs="Arial" w:hint="eastAsia"/>
          <w:kern w:val="0"/>
          <w:sz w:val="28"/>
          <w:szCs w:val="28"/>
        </w:rPr>
        <w:t>2011年我校捐赠</w:t>
      </w:r>
      <w:r w:rsidR="00112736">
        <w:rPr>
          <w:rFonts w:ascii="楷体_GB2312" w:eastAsia="楷体_GB2312" w:hAnsi="宋体" w:cs="Arial" w:hint="eastAsia"/>
          <w:kern w:val="0"/>
          <w:sz w:val="28"/>
          <w:szCs w:val="28"/>
        </w:rPr>
        <w:t>工作进展</w:t>
      </w:r>
      <w:r>
        <w:rPr>
          <w:rFonts w:ascii="楷体_GB2312" w:eastAsia="楷体_GB2312" w:hAnsi="宋体" w:cs="Arial" w:hint="eastAsia"/>
          <w:kern w:val="0"/>
          <w:sz w:val="28"/>
          <w:szCs w:val="28"/>
        </w:rPr>
        <w:t>情况</w:t>
      </w:r>
      <w:r w:rsidR="00112736">
        <w:rPr>
          <w:rFonts w:ascii="楷体_GB2312" w:eastAsia="楷体_GB2312" w:hAnsi="宋体" w:cs="Arial" w:hint="eastAsia"/>
          <w:kern w:val="0"/>
          <w:sz w:val="28"/>
          <w:szCs w:val="28"/>
        </w:rPr>
        <w:t>和财务状况。</w:t>
      </w:r>
    </w:p>
    <w:p w:rsidR="00A014EA" w:rsidRDefault="00A014EA" w:rsidP="00144876">
      <w:pPr>
        <w:spacing w:line="460" w:lineRule="exact"/>
        <w:ind w:firstLineChars="200" w:firstLine="560"/>
        <w:rPr>
          <w:rFonts w:ascii="楷体_GB2312" w:eastAsia="楷体_GB2312" w:hAnsi="宋体" w:cs="Arial"/>
          <w:kern w:val="0"/>
          <w:sz w:val="28"/>
          <w:szCs w:val="28"/>
        </w:rPr>
      </w:pPr>
      <w:r>
        <w:rPr>
          <w:rFonts w:ascii="楷体_GB2312" w:eastAsia="楷体_GB2312" w:hAnsi="宋体" w:cs="Arial" w:hint="eastAsia"/>
          <w:kern w:val="0"/>
          <w:sz w:val="28"/>
          <w:szCs w:val="28"/>
        </w:rPr>
        <w:t>2011年，学校捐赠资金管理委员会共筹集资金391万元，较2010年的368.7万元增长了22.3万元。捐赠用途涵盖了助学奖优</w:t>
      </w:r>
      <w:r w:rsidR="00DA4869">
        <w:rPr>
          <w:rFonts w:ascii="楷体_GB2312" w:eastAsia="楷体_GB2312" w:hAnsi="宋体" w:cs="Arial" w:hint="eastAsia"/>
          <w:kern w:val="0"/>
          <w:sz w:val="28"/>
          <w:szCs w:val="28"/>
        </w:rPr>
        <w:t>、</w:t>
      </w:r>
      <w:r>
        <w:rPr>
          <w:rFonts w:ascii="楷体_GB2312" w:eastAsia="楷体_GB2312" w:hAnsi="宋体" w:cs="Arial" w:hint="eastAsia"/>
          <w:kern w:val="0"/>
          <w:sz w:val="28"/>
          <w:szCs w:val="28"/>
        </w:rPr>
        <w:t>科研项目研发以及信息化系统建设等多个方面。</w:t>
      </w:r>
    </w:p>
    <w:p w:rsidR="00A014EA" w:rsidRDefault="00A014EA" w:rsidP="00144876">
      <w:pPr>
        <w:spacing w:line="460" w:lineRule="exact"/>
        <w:ind w:firstLineChars="200" w:firstLine="560"/>
        <w:rPr>
          <w:rFonts w:ascii="楷体_GB2312" w:eastAsia="楷体_GB2312" w:hAnsi="宋体" w:cs="Arial"/>
          <w:kern w:val="0"/>
          <w:sz w:val="28"/>
          <w:szCs w:val="28"/>
        </w:rPr>
      </w:pPr>
      <w:r>
        <w:rPr>
          <w:rFonts w:ascii="楷体_GB2312" w:eastAsia="楷体_GB2312" w:hAnsi="宋体" w:cs="Arial" w:hint="eastAsia"/>
          <w:kern w:val="0"/>
          <w:sz w:val="28"/>
          <w:szCs w:val="28"/>
        </w:rPr>
        <w:t>2011年，</w:t>
      </w:r>
      <w:r w:rsidR="006366A5">
        <w:rPr>
          <w:rFonts w:ascii="楷体_GB2312" w:eastAsia="楷体_GB2312" w:hAnsi="宋体" w:cs="Arial" w:hint="eastAsia"/>
          <w:kern w:val="0"/>
          <w:sz w:val="28"/>
          <w:szCs w:val="28"/>
        </w:rPr>
        <w:t>伴随着</w:t>
      </w:r>
      <w:r>
        <w:rPr>
          <w:rFonts w:ascii="楷体_GB2312" w:eastAsia="楷体_GB2312" w:hAnsi="宋体" w:cs="Arial" w:hint="eastAsia"/>
          <w:kern w:val="0"/>
          <w:sz w:val="28"/>
          <w:szCs w:val="28"/>
        </w:rPr>
        <w:t>学校捐赠事业</w:t>
      </w:r>
      <w:r w:rsidR="006366A5">
        <w:rPr>
          <w:rFonts w:ascii="楷体_GB2312" w:eastAsia="楷体_GB2312" w:hAnsi="宋体" w:cs="Arial" w:hint="eastAsia"/>
          <w:kern w:val="0"/>
          <w:sz w:val="28"/>
          <w:szCs w:val="28"/>
        </w:rPr>
        <w:t>的发展</w:t>
      </w:r>
      <w:r w:rsidR="001161BE">
        <w:rPr>
          <w:rFonts w:ascii="楷体_GB2312" w:eastAsia="楷体_GB2312" w:hAnsi="宋体" w:cs="Arial" w:hint="eastAsia"/>
          <w:kern w:val="0"/>
          <w:sz w:val="28"/>
          <w:szCs w:val="28"/>
        </w:rPr>
        <w:t>，</w:t>
      </w:r>
      <w:r>
        <w:rPr>
          <w:rFonts w:ascii="楷体_GB2312" w:eastAsia="楷体_GB2312" w:hAnsi="宋体" w:cs="Arial" w:hint="eastAsia"/>
          <w:kern w:val="0"/>
          <w:sz w:val="28"/>
          <w:szCs w:val="28"/>
        </w:rPr>
        <w:t>兰州大学教育发展基金会的筹备工作正式启动。</w:t>
      </w:r>
    </w:p>
    <w:p w:rsidR="00A014EA" w:rsidRDefault="00D04D45" w:rsidP="00144876">
      <w:pPr>
        <w:spacing w:line="460" w:lineRule="exact"/>
        <w:ind w:firstLineChars="200" w:firstLine="560"/>
        <w:rPr>
          <w:rFonts w:ascii="楷体_GB2312" w:eastAsia="楷体_GB2312" w:hAnsi="宋体" w:cs="Arial"/>
          <w:kern w:val="0"/>
          <w:sz w:val="28"/>
          <w:szCs w:val="28"/>
        </w:rPr>
      </w:pPr>
      <w:r>
        <w:rPr>
          <w:rFonts w:ascii="楷体_GB2312" w:eastAsia="楷体_GB2312" w:hAnsi="宋体" w:cs="Arial" w:hint="eastAsia"/>
          <w:kern w:val="0"/>
          <w:sz w:val="28"/>
          <w:szCs w:val="28"/>
        </w:rPr>
        <w:t>在此</w:t>
      </w:r>
      <w:r w:rsidR="003B2E40">
        <w:rPr>
          <w:rFonts w:ascii="楷体_GB2312" w:eastAsia="楷体_GB2312" w:hAnsi="宋体" w:cs="Arial" w:hint="eastAsia"/>
          <w:kern w:val="0"/>
          <w:sz w:val="28"/>
          <w:szCs w:val="28"/>
        </w:rPr>
        <w:t>诚挚感谢</w:t>
      </w:r>
      <w:r w:rsidR="00A014EA">
        <w:rPr>
          <w:rFonts w:ascii="楷体_GB2312" w:eastAsia="楷体_GB2312" w:hAnsi="宋体" w:cs="Arial" w:hint="eastAsia"/>
          <w:kern w:val="0"/>
          <w:sz w:val="28"/>
          <w:szCs w:val="28"/>
        </w:rPr>
        <w:t>社会各界热心人士以及广大校友</w:t>
      </w:r>
      <w:r w:rsidR="003B2E40">
        <w:rPr>
          <w:rFonts w:ascii="楷体_GB2312" w:eastAsia="楷体_GB2312" w:hAnsi="宋体" w:cs="Arial" w:hint="eastAsia"/>
          <w:kern w:val="0"/>
          <w:sz w:val="28"/>
          <w:szCs w:val="28"/>
        </w:rPr>
        <w:t>对兰州大学教育事业</w:t>
      </w:r>
      <w:r w:rsidR="00A014EA">
        <w:rPr>
          <w:rFonts w:ascii="楷体_GB2312" w:eastAsia="楷体_GB2312" w:hAnsi="宋体" w:cs="Arial" w:hint="eastAsia"/>
          <w:kern w:val="0"/>
          <w:sz w:val="28"/>
          <w:szCs w:val="28"/>
        </w:rPr>
        <w:t>的大力支持！</w:t>
      </w:r>
    </w:p>
    <w:p w:rsidR="00112736" w:rsidRPr="00144876" w:rsidRDefault="00112736" w:rsidP="00144876">
      <w:pPr>
        <w:spacing w:line="460" w:lineRule="exact"/>
        <w:ind w:firstLineChars="1149" w:firstLine="3691"/>
        <w:rPr>
          <w:rFonts w:ascii="宋体" w:hAnsi="宋体" w:cs="Arial"/>
          <w:b/>
          <w:kern w:val="0"/>
          <w:sz w:val="32"/>
          <w:szCs w:val="32"/>
        </w:rPr>
      </w:pPr>
      <w:r w:rsidRPr="00144876">
        <w:rPr>
          <w:rFonts w:ascii="宋体" w:hAnsi="宋体" w:cs="Arial" w:hint="eastAsia"/>
          <w:b/>
          <w:kern w:val="0"/>
          <w:sz w:val="32"/>
          <w:szCs w:val="32"/>
        </w:rPr>
        <w:t>目</w:t>
      </w:r>
      <w:r w:rsidR="00144876" w:rsidRPr="00144876">
        <w:rPr>
          <w:rFonts w:ascii="宋体" w:hAnsi="宋体" w:cs="Arial" w:hint="eastAsia"/>
          <w:b/>
          <w:kern w:val="0"/>
          <w:sz w:val="32"/>
          <w:szCs w:val="32"/>
        </w:rPr>
        <w:t xml:space="preserve">  </w:t>
      </w:r>
      <w:r w:rsidRPr="00144876">
        <w:rPr>
          <w:rFonts w:ascii="宋体" w:hAnsi="宋体" w:cs="Arial" w:hint="eastAsia"/>
          <w:b/>
          <w:kern w:val="0"/>
          <w:sz w:val="32"/>
          <w:szCs w:val="32"/>
        </w:rPr>
        <w:t>录</w:t>
      </w:r>
    </w:p>
    <w:p w:rsidR="00112736" w:rsidRPr="00144876" w:rsidRDefault="00112736" w:rsidP="00144876">
      <w:pPr>
        <w:spacing w:line="460" w:lineRule="exact"/>
        <w:ind w:rightChars="87" w:right="183"/>
        <w:rPr>
          <w:rFonts w:ascii="楷体_GB2312" w:eastAsia="楷体_GB2312" w:hAnsi="宋体" w:cs="Arial"/>
          <w:kern w:val="0"/>
          <w:sz w:val="28"/>
          <w:szCs w:val="28"/>
        </w:rPr>
      </w:pPr>
      <w:r w:rsidRPr="00144876">
        <w:rPr>
          <w:rFonts w:ascii="楷体_GB2312" w:eastAsia="楷体_GB2312" w:hAnsi="宋体" w:cs="Arial" w:hint="eastAsia"/>
          <w:kern w:val="0"/>
          <w:sz w:val="28"/>
          <w:szCs w:val="28"/>
        </w:rPr>
        <w:t>一、2011年接受社会捐赠情况………………………………… 1</w:t>
      </w:r>
    </w:p>
    <w:p w:rsidR="00112736" w:rsidRPr="00144876" w:rsidRDefault="00112736" w:rsidP="00144876">
      <w:pPr>
        <w:spacing w:line="460" w:lineRule="exact"/>
        <w:ind w:rightChars="87" w:right="183"/>
        <w:rPr>
          <w:rFonts w:ascii="楷体_GB2312" w:eastAsia="楷体_GB2312" w:hAnsi="宋体" w:cs="Arial"/>
          <w:kern w:val="0"/>
          <w:sz w:val="28"/>
          <w:szCs w:val="28"/>
        </w:rPr>
      </w:pPr>
      <w:r w:rsidRPr="00144876">
        <w:rPr>
          <w:rFonts w:ascii="楷体_GB2312" w:eastAsia="楷体_GB2312" w:hAnsi="宋体" w:cs="Arial" w:hint="eastAsia"/>
          <w:kern w:val="0"/>
          <w:sz w:val="28"/>
          <w:szCs w:val="28"/>
        </w:rPr>
        <w:t>二、各类捐赠项目2011年到账情况……………………………2</w:t>
      </w:r>
    </w:p>
    <w:p w:rsidR="00112736" w:rsidRPr="00144876" w:rsidRDefault="00112736" w:rsidP="00144876">
      <w:pPr>
        <w:spacing w:line="460" w:lineRule="exact"/>
        <w:ind w:rightChars="100" w:right="210"/>
        <w:rPr>
          <w:rFonts w:ascii="楷体_GB2312" w:eastAsia="楷体_GB2312" w:hAnsi="宋体" w:cs="Arial"/>
          <w:kern w:val="0"/>
          <w:sz w:val="28"/>
          <w:szCs w:val="28"/>
        </w:rPr>
      </w:pPr>
      <w:r w:rsidRPr="00144876">
        <w:rPr>
          <w:rFonts w:ascii="楷体_GB2312" w:eastAsia="楷体_GB2312" w:hAnsi="宋体" w:cs="Arial" w:hint="eastAsia"/>
          <w:kern w:val="0"/>
          <w:sz w:val="28"/>
          <w:szCs w:val="28"/>
        </w:rPr>
        <w:t>三、2008-2011年接受社会捐赠统计…</w:t>
      </w:r>
      <w:r w:rsidR="00C17EE3" w:rsidRPr="00144876">
        <w:rPr>
          <w:rFonts w:ascii="楷体_GB2312" w:eastAsia="楷体_GB2312" w:hAnsi="宋体" w:cs="Arial" w:hint="eastAsia"/>
          <w:kern w:val="0"/>
          <w:sz w:val="28"/>
          <w:szCs w:val="28"/>
        </w:rPr>
        <w:t>…</w:t>
      </w:r>
      <w:r w:rsidRPr="00144876">
        <w:rPr>
          <w:rFonts w:ascii="楷体_GB2312" w:eastAsia="楷体_GB2312" w:hAnsi="宋体" w:cs="Arial" w:hint="eastAsia"/>
          <w:kern w:val="0"/>
          <w:sz w:val="28"/>
          <w:szCs w:val="28"/>
        </w:rPr>
        <w:t>………………………3</w:t>
      </w:r>
    </w:p>
    <w:p w:rsidR="00112736" w:rsidRPr="00144876" w:rsidRDefault="006366A5" w:rsidP="00144876">
      <w:pPr>
        <w:spacing w:line="460" w:lineRule="exact"/>
        <w:rPr>
          <w:rFonts w:ascii="楷体_GB2312" w:eastAsia="楷体_GB2312" w:hAnsi="宋体" w:cs="Arial"/>
          <w:kern w:val="0"/>
          <w:sz w:val="28"/>
          <w:szCs w:val="28"/>
        </w:rPr>
      </w:pPr>
      <w:r w:rsidRPr="00144876">
        <w:rPr>
          <w:rFonts w:ascii="楷体_GB2312" w:eastAsia="楷体_GB2312" w:hAnsi="宋体" w:cs="Arial" w:hint="eastAsia"/>
          <w:kern w:val="0"/>
          <w:sz w:val="28"/>
          <w:szCs w:val="28"/>
        </w:rPr>
        <w:t>四</w:t>
      </w:r>
      <w:r w:rsidR="00112736" w:rsidRPr="00144876">
        <w:rPr>
          <w:rFonts w:ascii="楷体_GB2312" w:eastAsia="楷体_GB2312" w:hAnsi="宋体" w:cs="Arial" w:hint="eastAsia"/>
          <w:kern w:val="0"/>
          <w:sz w:val="28"/>
          <w:szCs w:val="28"/>
        </w:rPr>
        <w:t>、2011</w:t>
      </w:r>
      <w:r w:rsidRPr="00144876">
        <w:rPr>
          <w:rFonts w:ascii="楷体_GB2312" w:eastAsia="楷体_GB2312" w:hAnsi="宋体" w:cs="Arial" w:hint="eastAsia"/>
          <w:kern w:val="0"/>
          <w:sz w:val="28"/>
          <w:szCs w:val="28"/>
        </w:rPr>
        <w:t>年奖助学项目评定结果</w:t>
      </w:r>
      <w:r w:rsidR="00112736" w:rsidRPr="00144876">
        <w:rPr>
          <w:rFonts w:ascii="楷体_GB2312" w:eastAsia="楷体_GB2312" w:hAnsi="宋体" w:cs="Arial" w:hint="eastAsia"/>
          <w:kern w:val="0"/>
          <w:sz w:val="28"/>
          <w:szCs w:val="28"/>
        </w:rPr>
        <w:t>…………………………</w:t>
      </w:r>
      <w:r w:rsidR="00E16FB7" w:rsidRPr="00144876">
        <w:rPr>
          <w:rFonts w:ascii="楷体_GB2312" w:eastAsia="楷体_GB2312" w:hAnsi="宋体" w:cs="Arial" w:hint="eastAsia"/>
          <w:kern w:val="0"/>
          <w:sz w:val="28"/>
          <w:szCs w:val="28"/>
        </w:rPr>
        <w:t>……</w:t>
      </w:r>
      <w:r w:rsidR="00355EDD" w:rsidRPr="00144876">
        <w:rPr>
          <w:rFonts w:ascii="楷体_GB2312" w:eastAsia="楷体_GB2312" w:hAnsi="宋体" w:cs="Arial" w:hint="eastAsia"/>
          <w:kern w:val="0"/>
          <w:sz w:val="28"/>
          <w:szCs w:val="28"/>
        </w:rPr>
        <w:t>4</w:t>
      </w:r>
    </w:p>
    <w:p w:rsidR="00C72C15" w:rsidRPr="00144876" w:rsidRDefault="006366A5" w:rsidP="00144876">
      <w:pPr>
        <w:spacing w:line="460" w:lineRule="exact"/>
        <w:rPr>
          <w:rFonts w:ascii="楷体_GB2312" w:eastAsia="楷体_GB2312" w:hAnsi="宋体" w:cs="Arial"/>
          <w:kern w:val="0"/>
          <w:sz w:val="28"/>
          <w:szCs w:val="28"/>
        </w:rPr>
      </w:pPr>
      <w:r w:rsidRPr="00144876">
        <w:rPr>
          <w:rFonts w:ascii="楷体_GB2312" w:eastAsia="楷体_GB2312" w:hAnsi="宋体" w:cs="Arial" w:hint="eastAsia"/>
          <w:kern w:val="0"/>
          <w:sz w:val="28"/>
          <w:szCs w:val="28"/>
        </w:rPr>
        <w:t>五</w:t>
      </w:r>
      <w:r w:rsidR="00C72C15" w:rsidRPr="00144876">
        <w:rPr>
          <w:rFonts w:ascii="楷体_GB2312" w:eastAsia="楷体_GB2312" w:hAnsi="宋体" w:cs="Arial" w:hint="eastAsia"/>
          <w:kern w:val="0"/>
          <w:sz w:val="28"/>
          <w:szCs w:val="28"/>
        </w:rPr>
        <w:t>、</w:t>
      </w:r>
      <w:r w:rsidRPr="00144876">
        <w:rPr>
          <w:rFonts w:ascii="楷体_GB2312" w:eastAsia="楷体_GB2312" w:hAnsi="宋体" w:cs="Arial" w:hint="eastAsia"/>
          <w:kern w:val="0"/>
          <w:sz w:val="28"/>
          <w:szCs w:val="28"/>
        </w:rPr>
        <w:t>捐赠人、受益</w:t>
      </w:r>
      <w:r w:rsidR="003B2E40" w:rsidRPr="00144876">
        <w:rPr>
          <w:rFonts w:ascii="楷体_GB2312" w:eastAsia="楷体_GB2312" w:hAnsi="宋体" w:cs="Arial" w:hint="eastAsia"/>
          <w:kern w:val="0"/>
          <w:sz w:val="28"/>
          <w:szCs w:val="28"/>
        </w:rPr>
        <w:t>人感言</w:t>
      </w:r>
      <w:r w:rsidRPr="00144876">
        <w:rPr>
          <w:rFonts w:ascii="楷体_GB2312" w:eastAsia="楷体_GB2312" w:hAnsi="宋体" w:cs="Arial" w:hint="eastAsia"/>
          <w:kern w:val="0"/>
          <w:sz w:val="28"/>
          <w:szCs w:val="28"/>
        </w:rPr>
        <w:t xml:space="preserve">选登 </w:t>
      </w:r>
      <w:r w:rsidR="003B2E40" w:rsidRPr="00144876">
        <w:rPr>
          <w:rFonts w:ascii="楷体_GB2312" w:eastAsia="楷体_GB2312" w:hAnsi="宋体" w:cs="Arial" w:hint="eastAsia"/>
          <w:kern w:val="0"/>
          <w:sz w:val="28"/>
          <w:szCs w:val="28"/>
        </w:rPr>
        <w:t>………………………………</w:t>
      </w:r>
      <w:r w:rsidR="00355EDD" w:rsidRPr="00144876">
        <w:rPr>
          <w:rFonts w:ascii="楷体_GB2312" w:eastAsia="楷体_GB2312" w:hAnsi="宋体" w:cs="Arial" w:hint="eastAsia"/>
          <w:kern w:val="0"/>
          <w:sz w:val="28"/>
          <w:szCs w:val="28"/>
        </w:rPr>
        <w:t>…</w:t>
      </w:r>
      <w:r w:rsidR="003B2E40" w:rsidRPr="00144876">
        <w:rPr>
          <w:rFonts w:ascii="楷体_GB2312" w:eastAsia="楷体_GB2312" w:hAnsi="宋体" w:cs="Arial" w:hint="eastAsia"/>
          <w:kern w:val="0"/>
          <w:sz w:val="28"/>
          <w:szCs w:val="28"/>
        </w:rPr>
        <w:t>1</w:t>
      </w:r>
      <w:r w:rsidR="00355EDD" w:rsidRPr="00144876">
        <w:rPr>
          <w:rFonts w:ascii="楷体_GB2312" w:eastAsia="楷体_GB2312" w:hAnsi="宋体" w:cs="Arial" w:hint="eastAsia"/>
          <w:kern w:val="0"/>
          <w:sz w:val="28"/>
          <w:szCs w:val="28"/>
        </w:rPr>
        <w:t>8</w:t>
      </w:r>
    </w:p>
    <w:p w:rsidR="00112736" w:rsidRPr="00144876" w:rsidRDefault="006366A5" w:rsidP="00144876">
      <w:pPr>
        <w:tabs>
          <w:tab w:val="left" w:pos="7920"/>
        </w:tabs>
        <w:spacing w:line="460" w:lineRule="exact"/>
        <w:rPr>
          <w:rFonts w:ascii="楷体_GB2312" w:eastAsia="楷体_GB2312" w:hAnsi="宋体" w:cs="Arial"/>
          <w:kern w:val="0"/>
          <w:sz w:val="28"/>
          <w:szCs w:val="28"/>
        </w:rPr>
      </w:pPr>
      <w:r w:rsidRPr="00144876">
        <w:rPr>
          <w:rFonts w:ascii="楷体_GB2312" w:eastAsia="楷体_GB2312" w:hAnsi="宋体" w:cs="Arial" w:hint="eastAsia"/>
          <w:kern w:val="0"/>
          <w:sz w:val="28"/>
          <w:szCs w:val="28"/>
        </w:rPr>
        <w:t>六</w:t>
      </w:r>
      <w:r w:rsidR="00112736" w:rsidRPr="00144876">
        <w:rPr>
          <w:rFonts w:ascii="楷体_GB2312" w:eastAsia="楷体_GB2312" w:hAnsi="宋体" w:cs="Arial" w:hint="eastAsia"/>
          <w:kern w:val="0"/>
          <w:sz w:val="28"/>
          <w:szCs w:val="28"/>
        </w:rPr>
        <w:t>、</w:t>
      </w:r>
      <w:r w:rsidR="00A5529E" w:rsidRPr="00144876">
        <w:rPr>
          <w:rFonts w:ascii="楷体_GB2312" w:eastAsia="楷体_GB2312" w:hAnsi="宋体" w:cs="Arial" w:hint="eastAsia"/>
          <w:kern w:val="0"/>
          <w:sz w:val="28"/>
          <w:szCs w:val="28"/>
        </w:rPr>
        <w:t>大事回望</w:t>
      </w:r>
      <w:r w:rsidR="00112736" w:rsidRPr="00144876">
        <w:rPr>
          <w:rFonts w:ascii="楷体_GB2312" w:eastAsia="楷体_GB2312" w:hAnsi="宋体" w:cs="Arial" w:hint="eastAsia"/>
          <w:kern w:val="0"/>
          <w:sz w:val="28"/>
          <w:szCs w:val="28"/>
        </w:rPr>
        <w:t>………………………………</w:t>
      </w:r>
      <w:r w:rsidR="00C17EE3" w:rsidRPr="00144876">
        <w:rPr>
          <w:rFonts w:ascii="楷体_GB2312" w:eastAsia="楷体_GB2312" w:hAnsi="宋体" w:cs="Arial" w:hint="eastAsia"/>
          <w:kern w:val="0"/>
          <w:sz w:val="28"/>
          <w:szCs w:val="28"/>
        </w:rPr>
        <w:t>……………………</w:t>
      </w:r>
      <w:r w:rsidR="00112736" w:rsidRPr="00144876">
        <w:rPr>
          <w:rFonts w:ascii="楷体_GB2312" w:eastAsia="楷体_GB2312" w:hAnsi="宋体" w:cs="Arial" w:hint="eastAsia"/>
          <w:kern w:val="0"/>
          <w:sz w:val="28"/>
          <w:szCs w:val="28"/>
        </w:rPr>
        <w:t>2</w:t>
      </w:r>
      <w:r w:rsidR="00355EDD" w:rsidRPr="00144876">
        <w:rPr>
          <w:rFonts w:ascii="楷体_GB2312" w:eastAsia="楷体_GB2312" w:hAnsi="宋体" w:cs="Arial" w:hint="eastAsia"/>
          <w:kern w:val="0"/>
          <w:sz w:val="28"/>
          <w:szCs w:val="28"/>
        </w:rPr>
        <w:t>1</w:t>
      </w:r>
    </w:p>
    <w:p w:rsidR="00144876" w:rsidRDefault="00144876" w:rsidP="00144876">
      <w:pPr>
        <w:spacing w:line="460" w:lineRule="exact"/>
        <w:ind w:right="220"/>
        <w:jc w:val="right"/>
        <w:rPr>
          <w:rFonts w:ascii="宋体" w:hAnsi="宋体"/>
          <w:sz w:val="24"/>
        </w:rPr>
      </w:pPr>
    </w:p>
    <w:p w:rsidR="00144876" w:rsidRDefault="00A1603F" w:rsidP="00144876">
      <w:pPr>
        <w:spacing w:line="460" w:lineRule="exact"/>
        <w:ind w:right="220"/>
        <w:jc w:val="right"/>
        <w:rPr>
          <w:rFonts w:ascii="宋体" w:hAnsi="宋体"/>
          <w:sz w:val="24"/>
        </w:rPr>
      </w:pPr>
      <w:r w:rsidRPr="00BE221A">
        <w:rPr>
          <w:rFonts w:ascii="Verdana" w:eastAsia="楷体_GB2312" w:hAnsi="Verdana" w:hint="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1533525</wp:posOffset>
                </wp:positionH>
                <wp:positionV relativeFrom="paragraph">
                  <wp:posOffset>322580</wp:posOffset>
                </wp:positionV>
                <wp:extent cx="3667125" cy="0"/>
                <wp:effectExtent l="7620" t="6350" r="11430" b="1270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7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A7D207" id="_x0000_t32" coordsize="21600,21600" o:spt="32" o:oned="t" path="m,l21600,21600e" filled="f">
                <v:path arrowok="t" fillok="f" o:connecttype="none"/>
                <o:lock v:ext="edit" shapetype="t"/>
              </v:shapetype>
              <v:shape id="AutoShape 5" o:spid="_x0000_s1026" type="#_x0000_t32" style="position:absolute;left:0;text-align:left;margin-left:120.75pt;margin-top:25.4pt;width:28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"/>
            </w:pict>
          </mc:Fallback>
        </mc:AlternateContent>
      </w:r>
    </w:p>
    <w:p w:rsidR="00144876" w:rsidRDefault="00144876" w:rsidP="00144876">
      <w:pPr>
        <w:spacing w:line="460" w:lineRule="exact"/>
        <w:ind w:firstLineChars="1350" w:firstLine="2970"/>
        <w:rPr>
          <w:rFonts w:ascii="Verdana" w:eastAsia="楷体_GB2312" w:hAnsi="Verdana"/>
          <w:i/>
          <w:sz w:val="22"/>
          <w:szCs w:val="22"/>
        </w:rPr>
      </w:pPr>
      <w:r w:rsidRPr="00BE221A">
        <w:rPr>
          <w:rFonts w:ascii="Verdana" w:eastAsia="楷体_GB2312" w:hAnsi="Verdana" w:hint="eastAsia"/>
          <w:sz w:val="22"/>
          <w:szCs w:val="22"/>
        </w:rPr>
        <w:t>相关网络资源请访问</w:t>
      </w:r>
      <w:r w:rsidRPr="00BE221A">
        <w:rPr>
          <w:rFonts w:ascii="Verdana" w:eastAsia="楷体_GB2312" w:hAnsi="Verdana"/>
          <w:i/>
          <w:sz w:val="22"/>
          <w:szCs w:val="22"/>
        </w:rPr>
        <w:t>http</w:t>
      </w:r>
      <w:r w:rsidRPr="00BE221A">
        <w:rPr>
          <w:rFonts w:ascii="Verdana" w:eastAsia="楷体_GB2312" w:hAnsi="Verdana"/>
          <w:i/>
          <w:sz w:val="22"/>
          <w:szCs w:val="22"/>
        </w:rPr>
        <w:t>：</w:t>
      </w:r>
      <w:r w:rsidRPr="00BE221A">
        <w:rPr>
          <w:rFonts w:ascii="Verdana" w:eastAsia="楷体_GB2312" w:hAnsi="Verdana"/>
          <w:i/>
          <w:sz w:val="22"/>
          <w:szCs w:val="22"/>
        </w:rPr>
        <w:t>//fgb</w:t>
      </w:r>
      <w:r w:rsidRPr="00BE221A">
        <w:rPr>
          <w:rFonts w:ascii="Verdana" w:eastAsia="楷体_GB2312" w:hAnsi="Verdana" w:hint="eastAsia"/>
          <w:i/>
          <w:sz w:val="22"/>
          <w:szCs w:val="22"/>
        </w:rPr>
        <w:t>.</w:t>
      </w:r>
      <w:r w:rsidRPr="00BE221A">
        <w:rPr>
          <w:rFonts w:ascii="Verdana" w:eastAsia="楷体_GB2312" w:hAnsi="Verdana"/>
          <w:i/>
          <w:sz w:val="22"/>
          <w:szCs w:val="22"/>
        </w:rPr>
        <w:t>lzu</w:t>
      </w:r>
      <w:r w:rsidRPr="00BE221A">
        <w:rPr>
          <w:rFonts w:ascii="Verdana" w:eastAsia="楷体_GB2312" w:hAnsi="Verdana" w:hint="eastAsia"/>
          <w:i/>
          <w:sz w:val="22"/>
          <w:szCs w:val="22"/>
        </w:rPr>
        <w:t>.</w:t>
      </w:r>
      <w:r w:rsidRPr="00BE221A">
        <w:rPr>
          <w:rFonts w:ascii="Verdana" w:eastAsia="楷体_GB2312" w:hAnsi="Verdana"/>
          <w:i/>
          <w:sz w:val="22"/>
          <w:szCs w:val="22"/>
        </w:rPr>
        <w:t>edu</w:t>
      </w:r>
      <w:r w:rsidRPr="00BE221A">
        <w:rPr>
          <w:rFonts w:ascii="Verdana" w:eastAsia="楷体_GB2312" w:hAnsi="Verdana" w:hint="eastAsia"/>
          <w:i/>
          <w:sz w:val="22"/>
          <w:szCs w:val="22"/>
        </w:rPr>
        <w:t>.</w:t>
      </w:r>
      <w:r w:rsidRPr="00BE221A">
        <w:rPr>
          <w:rFonts w:ascii="Verdana" w:eastAsia="楷体_GB2312" w:hAnsi="Verdana"/>
          <w:i/>
          <w:sz w:val="22"/>
          <w:szCs w:val="22"/>
        </w:rPr>
        <w:t>cn</w:t>
      </w:r>
    </w:p>
    <w:p w:rsidR="00112736" w:rsidRPr="007D7675" w:rsidRDefault="00112736" w:rsidP="00144876">
      <w:pPr>
        <w:spacing w:line="360" w:lineRule="auto"/>
        <w:ind w:firstLineChars="200" w:firstLine="600"/>
        <w:rPr>
          <w:rFonts w:ascii="楷体_GB2312" w:eastAsia="楷体_GB2312" w:hAnsi="宋体" w:cs="Arial"/>
          <w:b/>
          <w:kern w:val="0"/>
          <w:sz w:val="30"/>
          <w:szCs w:val="30"/>
        </w:rPr>
      </w:pPr>
      <w:r w:rsidRPr="007D7675">
        <w:rPr>
          <w:rFonts w:ascii="楷体_GB2312" w:eastAsia="楷体_GB2312" w:hAnsi="宋体" w:cs="Arial" w:hint="eastAsia"/>
          <w:b/>
          <w:kern w:val="0"/>
          <w:sz w:val="30"/>
          <w:szCs w:val="30"/>
        </w:rPr>
        <w:lastRenderedPageBreak/>
        <w:t>一、201</w:t>
      </w:r>
      <w:r>
        <w:rPr>
          <w:rFonts w:ascii="楷体_GB2312" w:eastAsia="楷体_GB2312" w:hAnsi="宋体" w:cs="Arial" w:hint="eastAsia"/>
          <w:b/>
          <w:kern w:val="0"/>
          <w:sz w:val="30"/>
          <w:szCs w:val="30"/>
        </w:rPr>
        <w:t>1</w:t>
      </w:r>
      <w:r w:rsidRPr="007D7675">
        <w:rPr>
          <w:rFonts w:ascii="楷体_GB2312" w:eastAsia="楷体_GB2312" w:hAnsi="宋体" w:cs="Arial" w:hint="eastAsia"/>
          <w:b/>
          <w:kern w:val="0"/>
          <w:sz w:val="30"/>
          <w:szCs w:val="30"/>
        </w:rPr>
        <w:t>年接受社会捐赠情况</w:t>
      </w:r>
    </w:p>
    <w:p w:rsidR="00112736" w:rsidRDefault="00112736" w:rsidP="00112736">
      <w:pPr>
        <w:spacing w:line="360" w:lineRule="auto"/>
        <w:ind w:firstLineChars="200" w:firstLine="560"/>
        <w:rPr>
          <w:rFonts w:ascii="楷体_GB2312" w:eastAsia="楷体_GB2312" w:hAnsi="宋体" w:cs="Arial"/>
          <w:kern w:val="0"/>
          <w:sz w:val="28"/>
          <w:szCs w:val="28"/>
        </w:rPr>
      </w:pPr>
      <w:r>
        <w:rPr>
          <w:rFonts w:ascii="楷体_GB2312" w:eastAsia="楷体_GB2312" w:hAnsi="宋体" w:cs="Arial" w:hint="eastAsia"/>
          <w:kern w:val="0"/>
          <w:sz w:val="28"/>
          <w:szCs w:val="28"/>
        </w:rPr>
        <w:t>我校201</w:t>
      </w:r>
      <w:r w:rsidR="00164DA5">
        <w:rPr>
          <w:rFonts w:ascii="楷体_GB2312" w:eastAsia="楷体_GB2312" w:hAnsi="宋体" w:cs="Arial" w:hint="eastAsia"/>
          <w:kern w:val="0"/>
          <w:sz w:val="28"/>
          <w:szCs w:val="28"/>
        </w:rPr>
        <w:t>1</w:t>
      </w:r>
      <w:r>
        <w:rPr>
          <w:rFonts w:ascii="楷体_GB2312" w:eastAsia="楷体_GB2312" w:hAnsi="宋体" w:cs="Arial" w:hint="eastAsia"/>
          <w:kern w:val="0"/>
          <w:sz w:val="28"/>
          <w:szCs w:val="28"/>
        </w:rPr>
        <w:t>年共接受社会捐赠3</w:t>
      </w:r>
      <w:r w:rsidR="00164DA5">
        <w:rPr>
          <w:rFonts w:ascii="楷体_GB2312" w:eastAsia="楷体_GB2312" w:hAnsi="宋体" w:cs="Arial" w:hint="eastAsia"/>
          <w:kern w:val="0"/>
          <w:sz w:val="28"/>
          <w:szCs w:val="28"/>
        </w:rPr>
        <w:t>91</w:t>
      </w:r>
      <w:r>
        <w:rPr>
          <w:rFonts w:ascii="楷体_GB2312" w:eastAsia="楷体_GB2312" w:hAnsi="宋体" w:cs="Arial" w:hint="eastAsia"/>
          <w:kern w:val="0"/>
          <w:sz w:val="28"/>
          <w:szCs w:val="28"/>
        </w:rPr>
        <w:t>万元，</w:t>
      </w:r>
      <w:r w:rsidR="005F4864">
        <w:rPr>
          <w:rFonts w:ascii="楷体_GB2312" w:eastAsia="楷体_GB2312" w:hAnsi="宋体" w:cs="Arial" w:hint="eastAsia"/>
          <w:kern w:val="0"/>
          <w:sz w:val="28"/>
          <w:szCs w:val="28"/>
        </w:rPr>
        <w:t>目前</w:t>
      </w:r>
      <w:r>
        <w:rPr>
          <w:rFonts w:ascii="楷体_GB2312" w:eastAsia="楷体_GB2312" w:hAnsi="宋体" w:cs="Arial" w:hint="eastAsia"/>
          <w:kern w:val="0"/>
          <w:sz w:val="28"/>
          <w:szCs w:val="28"/>
        </w:rPr>
        <w:t>到帐</w:t>
      </w:r>
      <w:r w:rsidR="00164DA5">
        <w:rPr>
          <w:rFonts w:ascii="楷体_GB2312" w:eastAsia="楷体_GB2312" w:hAnsi="宋体" w:cs="Arial" w:hint="eastAsia"/>
          <w:kern w:val="0"/>
          <w:sz w:val="28"/>
          <w:szCs w:val="28"/>
        </w:rPr>
        <w:t>28.5</w:t>
      </w:r>
      <w:r>
        <w:rPr>
          <w:rFonts w:ascii="楷体_GB2312" w:eastAsia="楷体_GB2312" w:hAnsi="宋体" w:cs="Arial" w:hint="eastAsia"/>
          <w:kern w:val="0"/>
          <w:sz w:val="28"/>
          <w:szCs w:val="28"/>
        </w:rPr>
        <w:t>万元，设立捐赠项目</w:t>
      </w:r>
      <w:r w:rsidR="00164DA5">
        <w:rPr>
          <w:rFonts w:ascii="楷体_GB2312" w:eastAsia="楷体_GB2312" w:hAnsi="宋体" w:cs="Arial" w:hint="eastAsia"/>
          <w:kern w:val="0"/>
          <w:sz w:val="28"/>
          <w:szCs w:val="28"/>
        </w:rPr>
        <w:t>5</w:t>
      </w:r>
      <w:r>
        <w:rPr>
          <w:rFonts w:ascii="楷体_GB2312" w:eastAsia="楷体_GB2312" w:hAnsi="宋体" w:cs="Arial" w:hint="eastAsia"/>
          <w:kern w:val="0"/>
          <w:sz w:val="28"/>
          <w:szCs w:val="28"/>
        </w:rPr>
        <w:t>个，详见下表：</w:t>
      </w:r>
    </w:p>
    <w:p w:rsidR="00112736" w:rsidRPr="00E82C6A" w:rsidRDefault="00112736" w:rsidP="00112736"/>
    <w:tbl>
      <w:tblPr>
        <w:tblW w:w="1024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2451"/>
        <w:gridCol w:w="3096"/>
        <w:gridCol w:w="2124"/>
        <w:gridCol w:w="900"/>
        <w:gridCol w:w="900"/>
      </w:tblGrid>
      <w:tr w:rsidR="00B26A25" w:rsidTr="00D801FD">
        <w:tc>
          <w:tcPr>
            <w:tcW w:w="776" w:type="dxa"/>
            <w:vAlign w:val="center"/>
          </w:tcPr>
          <w:p w:rsidR="00B26A25" w:rsidRPr="00CD3047" w:rsidRDefault="00B26A25" w:rsidP="00112736">
            <w:pPr>
              <w:spacing w:line="260" w:lineRule="atLeast"/>
              <w:jc w:val="center"/>
              <w:rPr>
                <w:rFonts w:ascii="宋体" w:hAnsi="宋体"/>
                <w:b/>
                <w:color w:val="000000"/>
                <w:kern w:val="0"/>
                <w:szCs w:val="21"/>
              </w:rPr>
            </w:pPr>
            <w:r w:rsidRPr="00CD3047">
              <w:rPr>
                <w:rFonts w:ascii="宋体" w:hAnsi="宋体" w:hint="eastAsia"/>
                <w:b/>
                <w:color w:val="000000"/>
                <w:kern w:val="0"/>
                <w:szCs w:val="21"/>
              </w:rPr>
              <w:t>序号</w:t>
            </w:r>
          </w:p>
        </w:tc>
        <w:tc>
          <w:tcPr>
            <w:tcW w:w="2451" w:type="dxa"/>
            <w:vAlign w:val="center"/>
          </w:tcPr>
          <w:p w:rsidR="00B26A25" w:rsidRPr="00CD3047" w:rsidRDefault="00B26A25" w:rsidP="00112736">
            <w:pPr>
              <w:spacing w:line="260" w:lineRule="atLeast"/>
              <w:jc w:val="center"/>
              <w:rPr>
                <w:rFonts w:ascii="宋体" w:hAnsi="宋体"/>
                <w:b/>
                <w:color w:val="000000"/>
                <w:kern w:val="0"/>
                <w:szCs w:val="21"/>
              </w:rPr>
            </w:pPr>
            <w:r w:rsidRPr="00CD3047">
              <w:rPr>
                <w:rFonts w:ascii="宋体" w:hAnsi="宋体" w:hint="eastAsia"/>
                <w:b/>
                <w:color w:val="000000"/>
                <w:kern w:val="0"/>
                <w:szCs w:val="21"/>
              </w:rPr>
              <w:t>名称</w:t>
            </w:r>
          </w:p>
        </w:tc>
        <w:tc>
          <w:tcPr>
            <w:tcW w:w="3096" w:type="dxa"/>
            <w:vAlign w:val="center"/>
          </w:tcPr>
          <w:p w:rsidR="00B26A25" w:rsidRPr="00CD3047" w:rsidRDefault="00B26A25" w:rsidP="00112736">
            <w:pPr>
              <w:spacing w:line="260" w:lineRule="atLeast"/>
              <w:jc w:val="center"/>
              <w:rPr>
                <w:rFonts w:ascii="宋体" w:hAnsi="宋体"/>
                <w:b/>
                <w:color w:val="000000"/>
                <w:kern w:val="0"/>
                <w:szCs w:val="21"/>
              </w:rPr>
            </w:pPr>
            <w:r w:rsidRPr="00CD3047">
              <w:rPr>
                <w:rFonts w:ascii="宋体" w:hAnsi="宋体" w:hint="eastAsia"/>
                <w:b/>
                <w:color w:val="000000"/>
                <w:kern w:val="0"/>
                <w:szCs w:val="21"/>
              </w:rPr>
              <w:t>捐 赠 方</w:t>
            </w:r>
          </w:p>
        </w:tc>
        <w:tc>
          <w:tcPr>
            <w:tcW w:w="2124" w:type="dxa"/>
            <w:vAlign w:val="center"/>
          </w:tcPr>
          <w:p w:rsidR="00B26A25" w:rsidRPr="00CD3047" w:rsidRDefault="00B26A25" w:rsidP="00112736">
            <w:pPr>
              <w:spacing w:line="260" w:lineRule="atLeast"/>
              <w:jc w:val="center"/>
              <w:rPr>
                <w:rFonts w:ascii="宋体" w:hAnsi="宋体"/>
                <w:b/>
                <w:color w:val="000000"/>
                <w:kern w:val="0"/>
                <w:szCs w:val="21"/>
              </w:rPr>
            </w:pPr>
            <w:r w:rsidRPr="00CD3047">
              <w:rPr>
                <w:rFonts w:ascii="宋体" w:hAnsi="宋体" w:hint="eastAsia"/>
                <w:b/>
                <w:color w:val="000000"/>
                <w:kern w:val="0"/>
                <w:szCs w:val="21"/>
              </w:rPr>
              <w:t>用  途</w:t>
            </w:r>
          </w:p>
        </w:tc>
        <w:tc>
          <w:tcPr>
            <w:tcW w:w="900" w:type="dxa"/>
            <w:vAlign w:val="center"/>
          </w:tcPr>
          <w:p w:rsidR="00B26A25" w:rsidRPr="00CD3047" w:rsidRDefault="00B26A25" w:rsidP="00164DA5">
            <w:pPr>
              <w:spacing w:line="260" w:lineRule="atLeast"/>
              <w:rPr>
                <w:rFonts w:ascii="宋体" w:hAnsi="宋体"/>
                <w:b/>
                <w:color w:val="000000"/>
                <w:kern w:val="0"/>
                <w:szCs w:val="21"/>
              </w:rPr>
            </w:pPr>
            <w:r>
              <w:rPr>
                <w:rFonts w:ascii="宋体" w:hAnsi="宋体" w:hint="eastAsia"/>
                <w:b/>
                <w:color w:val="000000"/>
                <w:kern w:val="0"/>
                <w:szCs w:val="21"/>
              </w:rPr>
              <w:t>捐赠</w:t>
            </w:r>
            <w:r w:rsidRPr="00CD3047">
              <w:rPr>
                <w:rFonts w:ascii="宋体" w:hAnsi="宋体" w:hint="eastAsia"/>
                <w:b/>
                <w:color w:val="000000"/>
                <w:kern w:val="0"/>
                <w:szCs w:val="21"/>
              </w:rPr>
              <w:t>额</w:t>
            </w:r>
          </w:p>
          <w:p w:rsidR="00B26A25" w:rsidRPr="00D3565E" w:rsidRDefault="00B26A25" w:rsidP="00164DA5">
            <w:pPr>
              <w:spacing w:line="260" w:lineRule="atLeast"/>
              <w:rPr>
                <w:rFonts w:ascii="宋体" w:hAnsi="宋体"/>
                <w:b/>
                <w:color w:val="000000"/>
                <w:kern w:val="0"/>
                <w:szCs w:val="18"/>
              </w:rPr>
            </w:pPr>
            <w:r w:rsidRPr="00D3565E">
              <w:rPr>
                <w:rFonts w:ascii="宋体" w:hAnsi="宋体" w:hint="eastAsia"/>
                <w:b/>
                <w:color w:val="000000"/>
                <w:kern w:val="0"/>
                <w:szCs w:val="18"/>
              </w:rPr>
              <w:t>（万元）</w:t>
            </w:r>
          </w:p>
        </w:tc>
        <w:tc>
          <w:tcPr>
            <w:tcW w:w="900" w:type="dxa"/>
            <w:vAlign w:val="center"/>
          </w:tcPr>
          <w:p w:rsidR="00B26A25" w:rsidRDefault="00B26A25" w:rsidP="00D801FD">
            <w:pPr>
              <w:spacing w:line="260" w:lineRule="atLeast"/>
              <w:ind w:firstLineChars="49" w:firstLine="103"/>
              <w:rPr>
                <w:rFonts w:ascii="黑体" w:eastAsia="黑体" w:hAnsi="黑体"/>
                <w:b/>
                <w:color w:val="000000"/>
                <w:kern w:val="0"/>
                <w:szCs w:val="21"/>
              </w:rPr>
            </w:pPr>
            <w:r w:rsidRPr="00CD3047">
              <w:rPr>
                <w:rFonts w:ascii="黑体" w:eastAsia="黑体" w:hAnsi="黑体" w:hint="eastAsia"/>
                <w:b/>
                <w:color w:val="000000"/>
                <w:kern w:val="0"/>
                <w:szCs w:val="21"/>
              </w:rPr>
              <w:t>到</w:t>
            </w:r>
            <w:r w:rsidR="00D801FD">
              <w:rPr>
                <w:rFonts w:ascii="黑体" w:eastAsia="黑体" w:hAnsi="黑体" w:hint="eastAsia"/>
                <w:b/>
                <w:color w:val="000000"/>
                <w:kern w:val="0"/>
                <w:szCs w:val="21"/>
              </w:rPr>
              <w:t xml:space="preserve">  </w:t>
            </w:r>
            <w:r w:rsidRPr="00CD3047">
              <w:rPr>
                <w:rFonts w:ascii="黑体" w:eastAsia="黑体" w:hAnsi="黑体" w:hint="eastAsia"/>
                <w:b/>
                <w:color w:val="000000"/>
                <w:kern w:val="0"/>
                <w:szCs w:val="21"/>
              </w:rPr>
              <w:t>帐</w:t>
            </w:r>
          </w:p>
          <w:p w:rsidR="00B26A25" w:rsidRPr="00CD3047" w:rsidRDefault="00B26A25" w:rsidP="00B26A25">
            <w:pPr>
              <w:spacing w:line="260" w:lineRule="atLeast"/>
              <w:rPr>
                <w:rFonts w:ascii="黑体" w:eastAsia="黑体" w:hAnsi="黑体"/>
                <w:b/>
                <w:color w:val="000000"/>
                <w:kern w:val="0"/>
                <w:szCs w:val="21"/>
              </w:rPr>
            </w:pPr>
            <w:r w:rsidRPr="00D3565E">
              <w:rPr>
                <w:rFonts w:ascii="黑体" w:eastAsia="黑体" w:hAnsi="黑体" w:hint="eastAsia"/>
                <w:b/>
                <w:color w:val="000000"/>
                <w:kern w:val="0"/>
                <w:szCs w:val="18"/>
              </w:rPr>
              <w:t>（万元</w:t>
            </w:r>
            <w:r w:rsidRPr="00CD3047">
              <w:rPr>
                <w:rFonts w:ascii="黑体" w:eastAsia="黑体" w:hAnsi="黑体" w:hint="eastAsia"/>
                <w:b/>
                <w:color w:val="000000"/>
                <w:kern w:val="0"/>
                <w:szCs w:val="21"/>
              </w:rPr>
              <w:t>）</w:t>
            </w:r>
          </w:p>
        </w:tc>
      </w:tr>
      <w:tr w:rsidR="00B26A25" w:rsidRPr="00375D96" w:rsidTr="00D801FD">
        <w:tc>
          <w:tcPr>
            <w:tcW w:w="776" w:type="dxa"/>
            <w:vAlign w:val="center"/>
          </w:tcPr>
          <w:p w:rsidR="00B26A25" w:rsidRPr="00375D96" w:rsidRDefault="00B26A25" w:rsidP="00D26D25">
            <w:pPr>
              <w:jc w:val="center"/>
              <w:rPr>
                <w:rFonts w:ascii="宋体" w:hAnsi="宋体"/>
                <w:szCs w:val="21"/>
              </w:rPr>
            </w:pPr>
            <w:r w:rsidRPr="00375D96">
              <w:rPr>
                <w:rFonts w:ascii="宋体" w:hAnsi="宋体" w:hint="eastAsia"/>
                <w:szCs w:val="21"/>
              </w:rPr>
              <w:t>1</w:t>
            </w:r>
          </w:p>
        </w:tc>
        <w:tc>
          <w:tcPr>
            <w:tcW w:w="2451" w:type="dxa"/>
            <w:vAlign w:val="center"/>
          </w:tcPr>
          <w:p w:rsidR="00B26A25" w:rsidRPr="00375D96" w:rsidRDefault="00B26A25" w:rsidP="00164DA5">
            <w:pPr>
              <w:jc w:val="center"/>
              <w:rPr>
                <w:rFonts w:ascii="宋体" w:hAnsi="宋体"/>
                <w:szCs w:val="21"/>
              </w:rPr>
            </w:pPr>
            <w:r>
              <w:rPr>
                <w:rFonts w:ascii="宋体" w:hAnsi="宋体" w:cs="Tahoma" w:hint="eastAsia"/>
                <w:szCs w:val="21"/>
              </w:rPr>
              <w:t>文化中国奖助计划第二期</w:t>
            </w:r>
          </w:p>
        </w:tc>
        <w:tc>
          <w:tcPr>
            <w:tcW w:w="3096" w:type="dxa"/>
            <w:vAlign w:val="center"/>
          </w:tcPr>
          <w:p w:rsidR="00B26A25" w:rsidRPr="00375D96" w:rsidRDefault="00B26A25" w:rsidP="00164DA5">
            <w:pPr>
              <w:jc w:val="center"/>
              <w:rPr>
                <w:rFonts w:ascii="宋体" w:hAnsi="宋体"/>
                <w:szCs w:val="21"/>
              </w:rPr>
            </w:pPr>
            <w:r>
              <w:rPr>
                <w:rFonts w:ascii="宋体" w:hAnsi="宋体" w:hint="eastAsia"/>
                <w:szCs w:val="21"/>
              </w:rPr>
              <w:t>香港文化更新研究中心</w:t>
            </w:r>
          </w:p>
        </w:tc>
        <w:tc>
          <w:tcPr>
            <w:tcW w:w="2124" w:type="dxa"/>
            <w:vAlign w:val="center"/>
          </w:tcPr>
          <w:p w:rsidR="00B26A25" w:rsidRPr="00375D96" w:rsidRDefault="00B26A25" w:rsidP="00164DA5">
            <w:pPr>
              <w:jc w:val="center"/>
              <w:rPr>
                <w:rFonts w:ascii="宋体" w:hAnsi="宋体"/>
                <w:szCs w:val="21"/>
              </w:rPr>
            </w:pPr>
            <w:r w:rsidRPr="00E05E0A">
              <w:rPr>
                <w:rFonts w:ascii="宋体" w:hAnsi="宋体" w:hint="eastAsia"/>
                <w:szCs w:val="21"/>
              </w:rPr>
              <w:t>资助</w:t>
            </w:r>
            <w:r w:rsidRPr="00E05E0A">
              <w:rPr>
                <w:rFonts w:ascii="宋体" w:hAnsi="宋体"/>
                <w:szCs w:val="21"/>
              </w:rPr>
              <w:t>贫困</w:t>
            </w:r>
            <w:r>
              <w:rPr>
                <w:rFonts w:ascii="宋体" w:hAnsi="宋体" w:hint="eastAsia"/>
                <w:szCs w:val="21"/>
              </w:rPr>
              <w:t>本科生；奖励优秀研究生</w:t>
            </w:r>
          </w:p>
        </w:tc>
        <w:tc>
          <w:tcPr>
            <w:tcW w:w="900" w:type="dxa"/>
            <w:vAlign w:val="center"/>
          </w:tcPr>
          <w:p w:rsidR="00B26A25" w:rsidRPr="00A90786" w:rsidRDefault="00B26A25" w:rsidP="00164DA5">
            <w:pPr>
              <w:spacing w:line="260" w:lineRule="atLeast"/>
              <w:jc w:val="center"/>
              <w:rPr>
                <w:rFonts w:ascii="Tahoma" w:hAnsi="Tahoma" w:cs="Tahoma"/>
                <w:color w:val="3D3D3D"/>
                <w:szCs w:val="21"/>
              </w:rPr>
            </w:pPr>
            <w:r w:rsidRPr="00A90786">
              <w:rPr>
                <w:rFonts w:ascii="Tahoma" w:hAnsi="Tahoma" w:cs="Tahoma" w:hint="eastAsia"/>
                <w:color w:val="3D3D3D"/>
                <w:szCs w:val="21"/>
              </w:rPr>
              <w:t>3</w:t>
            </w:r>
            <w:r>
              <w:rPr>
                <w:rFonts w:ascii="Tahoma" w:hAnsi="Tahoma" w:cs="Tahoma" w:hint="eastAsia"/>
                <w:color w:val="3D3D3D"/>
                <w:szCs w:val="21"/>
              </w:rPr>
              <w:t>6</w:t>
            </w:r>
          </w:p>
        </w:tc>
        <w:tc>
          <w:tcPr>
            <w:tcW w:w="900" w:type="dxa"/>
            <w:vAlign w:val="center"/>
          </w:tcPr>
          <w:p w:rsidR="00B26A25" w:rsidRPr="00A90786" w:rsidRDefault="00B26A25" w:rsidP="001161BE">
            <w:pPr>
              <w:spacing w:line="260" w:lineRule="atLeast"/>
              <w:jc w:val="center"/>
              <w:rPr>
                <w:rFonts w:ascii="Tahoma" w:hAnsi="Tahoma" w:cs="Tahoma"/>
                <w:color w:val="3D3D3D"/>
                <w:szCs w:val="21"/>
              </w:rPr>
            </w:pPr>
            <w:r>
              <w:rPr>
                <w:rFonts w:ascii="Tahoma" w:hAnsi="Tahoma" w:cs="Tahoma" w:hint="eastAsia"/>
                <w:color w:val="3D3D3D"/>
                <w:szCs w:val="21"/>
              </w:rPr>
              <w:t>13.5</w:t>
            </w:r>
          </w:p>
        </w:tc>
      </w:tr>
      <w:tr w:rsidR="00B26A25" w:rsidRPr="00375D96" w:rsidTr="00D801FD">
        <w:tc>
          <w:tcPr>
            <w:tcW w:w="776" w:type="dxa"/>
            <w:vAlign w:val="center"/>
          </w:tcPr>
          <w:p w:rsidR="00B26A25" w:rsidRPr="00375D96" w:rsidRDefault="00B26A25" w:rsidP="00D26D25">
            <w:pPr>
              <w:jc w:val="center"/>
              <w:rPr>
                <w:rFonts w:ascii="宋体" w:hAnsi="宋体"/>
                <w:szCs w:val="21"/>
              </w:rPr>
            </w:pPr>
            <w:r w:rsidRPr="00375D96">
              <w:rPr>
                <w:rFonts w:ascii="宋体" w:hAnsi="宋体" w:hint="eastAsia"/>
                <w:szCs w:val="21"/>
              </w:rPr>
              <w:t>2</w:t>
            </w:r>
          </w:p>
        </w:tc>
        <w:tc>
          <w:tcPr>
            <w:tcW w:w="2451" w:type="dxa"/>
            <w:vAlign w:val="center"/>
          </w:tcPr>
          <w:p w:rsidR="00B26A25" w:rsidRPr="00375D96" w:rsidRDefault="00B26A25" w:rsidP="00164DA5">
            <w:pPr>
              <w:jc w:val="center"/>
              <w:rPr>
                <w:rFonts w:ascii="宋体" w:hAnsi="宋体"/>
                <w:szCs w:val="21"/>
              </w:rPr>
            </w:pPr>
            <w:r>
              <w:rPr>
                <w:rFonts w:ascii="宋体" w:hAnsi="宋体" w:hint="eastAsia"/>
                <w:szCs w:val="21"/>
              </w:rPr>
              <w:t>周大福奖学金</w:t>
            </w:r>
          </w:p>
        </w:tc>
        <w:tc>
          <w:tcPr>
            <w:tcW w:w="3096" w:type="dxa"/>
            <w:vAlign w:val="center"/>
          </w:tcPr>
          <w:p w:rsidR="00B26A25" w:rsidRPr="00375D96" w:rsidRDefault="00B26A25" w:rsidP="00164DA5">
            <w:pPr>
              <w:jc w:val="center"/>
              <w:rPr>
                <w:rFonts w:ascii="宋体" w:hAnsi="宋体"/>
                <w:szCs w:val="21"/>
              </w:rPr>
            </w:pPr>
            <w:r>
              <w:rPr>
                <w:rFonts w:ascii="宋体" w:hAnsi="宋体" w:hint="eastAsia"/>
                <w:szCs w:val="21"/>
              </w:rPr>
              <w:t>周大福珠宝金行（深圳）有限公司</w:t>
            </w:r>
          </w:p>
        </w:tc>
        <w:tc>
          <w:tcPr>
            <w:tcW w:w="2124" w:type="dxa"/>
            <w:vAlign w:val="center"/>
          </w:tcPr>
          <w:p w:rsidR="00B26A25" w:rsidRPr="00375D96" w:rsidRDefault="00B26A25" w:rsidP="00164DA5">
            <w:pPr>
              <w:jc w:val="center"/>
              <w:rPr>
                <w:rFonts w:ascii="宋体" w:hAnsi="宋体"/>
                <w:szCs w:val="21"/>
              </w:rPr>
            </w:pPr>
            <w:r>
              <w:rPr>
                <w:rFonts w:ascii="宋体" w:hAnsi="宋体" w:hint="eastAsia"/>
                <w:szCs w:val="21"/>
              </w:rPr>
              <w:t>奖励优秀本科生</w:t>
            </w:r>
          </w:p>
        </w:tc>
        <w:tc>
          <w:tcPr>
            <w:tcW w:w="900" w:type="dxa"/>
            <w:vAlign w:val="center"/>
          </w:tcPr>
          <w:p w:rsidR="00B26A25" w:rsidRPr="00A90786" w:rsidRDefault="00B26A25" w:rsidP="00164DA5">
            <w:pPr>
              <w:spacing w:line="260" w:lineRule="atLeast"/>
              <w:jc w:val="center"/>
              <w:rPr>
                <w:rFonts w:ascii="Tahoma" w:hAnsi="Tahoma" w:cs="Tahoma"/>
                <w:color w:val="3D3D3D"/>
                <w:szCs w:val="21"/>
              </w:rPr>
            </w:pPr>
            <w:r>
              <w:rPr>
                <w:rFonts w:ascii="Tahoma" w:hAnsi="Tahoma" w:cs="Tahoma" w:hint="eastAsia"/>
                <w:color w:val="3D3D3D"/>
                <w:szCs w:val="21"/>
              </w:rPr>
              <w:t>1</w:t>
            </w:r>
            <w:r w:rsidRPr="00A90786">
              <w:rPr>
                <w:rFonts w:ascii="Tahoma" w:hAnsi="Tahoma" w:cs="Tahoma" w:hint="eastAsia"/>
                <w:color w:val="3D3D3D"/>
                <w:szCs w:val="21"/>
              </w:rPr>
              <w:t>5</w:t>
            </w:r>
          </w:p>
        </w:tc>
        <w:tc>
          <w:tcPr>
            <w:tcW w:w="900" w:type="dxa"/>
            <w:vAlign w:val="center"/>
          </w:tcPr>
          <w:p w:rsidR="00B26A25" w:rsidRPr="00A90786" w:rsidRDefault="00B26A25" w:rsidP="001161BE">
            <w:pPr>
              <w:spacing w:line="260" w:lineRule="atLeast"/>
              <w:jc w:val="center"/>
              <w:rPr>
                <w:rFonts w:ascii="Tahoma" w:hAnsi="Tahoma" w:cs="Tahoma"/>
                <w:color w:val="3D3D3D"/>
                <w:szCs w:val="21"/>
              </w:rPr>
            </w:pPr>
            <w:r>
              <w:rPr>
                <w:rFonts w:ascii="Tahoma" w:hAnsi="Tahoma" w:cs="Tahoma" w:hint="eastAsia"/>
                <w:color w:val="3D3D3D"/>
                <w:szCs w:val="21"/>
              </w:rPr>
              <w:t>15</w:t>
            </w:r>
          </w:p>
        </w:tc>
      </w:tr>
      <w:tr w:rsidR="00B26A25" w:rsidRPr="00375D96" w:rsidTr="00D801FD">
        <w:tc>
          <w:tcPr>
            <w:tcW w:w="776" w:type="dxa"/>
            <w:vAlign w:val="center"/>
          </w:tcPr>
          <w:p w:rsidR="00B26A25" w:rsidRPr="00375D96" w:rsidRDefault="00B26A25" w:rsidP="00D26D25">
            <w:pPr>
              <w:jc w:val="center"/>
              <w:rPr>
                <w:rFonts w:ascii="宋体" w:hAnsi="宋体"/>
                <w:szCs w:val="21"/>
              </w:rPr>
            </w:pPr>
            <w:r w:rsidRPr="00375D96">
              <w:rPr>
                <w:rFonts w:ascii="宋体" w:hAnsi="宋体" w:hint="eastAsia"/>
                <w:szCs w:val="21"/>
              </w:rPr>
              <w:t>3</w:t>
            </w:r>
          </w:p>
        </w:tc>
        <w:tc>
          <w:tcPr>
            <w:tcW w:w="2451" w:type="dxa"/>
            <w:vAlign w:val="center"/>
          </w:tcPr>
          <w:p w:rsidR="00B26A25" w:rsidRPr="00375D96" w:rsidRDefault="00B26A25" w:rsidP="00164DA5">
            <w:pPr>
              <w:jc w:val="center"/>
              <w:rPr>
                <w:rFonts w:ascii="宋体" w:hAnsi="宋体"/>
                <w:szCs w:val="21"/>
              </w:rPr>
            </w:pPr>
            <w:r>
              <w:rPr>
                <w:rFonts w:ascii="宋体" w:hAnsi="宋体" w:hint="eastAsia"/>
                <w:szCs w:val="21"/>
              </w:rPr>
              <w:t>中国电信向兰州大学捐款</w:t>
            </w:r>
          </w:p>
        </w:tc>
        <w:tc>
          <w:tcPr>
            <w:tcW w:w="3096" w:type="dxa"/>
            <w:vAlign w:val="center"/>
          </w:tcPr>
          <w:p w:rsidR="00B26A25" w:rsidRPr="00375D96" w:rsidRDefault="00B26A25" w:rsidP="00164DA5">
            <w:pPr>
              <w:jc w:val="center"/>
              <w:rPr>
                <w:rFonts w:ascii="宋体" w:hAnsi="宋体"/>
                <w:szCs w:val="21"/>
              </w:rPr>
            </w:pPr>
            <w:r>
              <w:rPr>
                <w:rFonts w:ascii="宋体" w:hAnsi="宋体" w:hint="eastAsia"/>
                <w:szCs w:val="21"/>
              </w:rPr>
              <w:t>中国电信股份有限公司甘肃分公司</w:t>
            </w:r>
          </w:p>
        </w:tc>
        <w:tc>
          <w:tcPr>
            <w:tcW w:w="2124" w:type="dxa"/>
            <w:vAlign w:val="center"/>
          </w:tcPr>
          <w:p w:rsidR="00B26A25" w:rsidRPr="00375D96" w:rsidRDefault="00B26A25" w:rsidP="00164DA5">
            <w:pPr>
              <w:jc w:val="center"/>
              <w:rPr>
                <w:rFonts w:ascii="宋体" w:hAnsi="宋体"/>
                <w:szCs w:val="21"/>
              </w:rPr>
            </w:pPr>
            <w:r>
              <w:rPr>
                <w:rFonts w:ascii="宋体" w:hAnsi="宋体" w:hint="eastAsia"/>
                <w:szCs w:val="21"/>
              </w:rPr>
              <w:t>科研项目研发；资助贫困生；秋季迎新</w:t>
            </w:r>
          </w:p>
        </w:tc>
        <w:tc>
          <w:tcPr>
            <w:tcW w:w="900" w:type="dxa"/>
            <w:vAlign w:val="center"/>
          </w:tcPr>
          <w:p w:rsidR="00B26A25" w:rsidRPr="00A90786" w:rsidRDefault="00B26A25" w:rsidP="00164DA5">
            <w:pPr>
              <w:spacing w:line="260" w:lineRule="atLeast"/>
              <w:jc w:val="center"/>
              <w:rPr>
                <w:rFonts w:ascii="Tahoma" w:hAnsi="Tahoma" w:cs="Tahoma"/>
                <w:color w:val="3D3D3D"/>
                <w:szCs w:val="21"/>
              </w:rPr>
            </w:pPr>
            <w:r>
              <w:rPr>
                <w:rFonts w:ascii="Tahoma" w:hAnsi="Tahoma" w:cs="Tahoma" w:hint="eastAsia"/>
                <w:color w:val="3D3D3D"/>
                <w:szCs w:val="21"/>
              </w:rPr>
              <w:t>150</w:t>
            </w:r>
          </w:p>
        </w:tc>
        <w:tc>
          <w:tcPr>
            <w:tcW w:w="900" w:type="dxa"/>
            <w:vAlign w:val="center"/>
          </w:tcPr>
          <w:p w:rsidR="00B26A25" w:rsidRPr="00A90786" w:rsidRDefault="00B26A25" w:rsidP="001161BE">
            <w:pPr>
              <w:spacing w:line="260" w:lineRule="atLeast"/>
              <w:jc w:val="center"/>
              <w:rPr>
                <w:rFonts w:ascii="Tahoma" w:hAnsi="Tahoma" w:cs="Tahoma"/>
                <w:color w:val="3D3D3D"/>
                <w:szCs w:val="21"/>
              </w:rPr>
            </w:pPr>
          </w:p>
        </w:tc>
      </w:tr>
      <w:tr w:rsidR="00B26A25" w:rsidRPr="00375D96" w:rsidTr="00D801FD">
        <w:tc>
          <w:tcPr>
            <w:tcW w:w="776" w:type="dxa"/>
            <w:vAlign w:val="center"/>
          </w:tcPr>
          <w:p w:rsidR="00B26A25" w:rsidRPr="00375D96" w:rsidRDefault="00B26A25" w:rsidP="00D26D25">
            <w:pPr>
              <w:jc w:val="center"/>
              <w:rPr>
                <w:rFonts w:ascii="宋体" w:hAnsi="宋体"/>
                <w:szCs w:val="21"/>
              </w:rPr>
            </w:pPr>
            <w:r w:rsidRPr="00375D96">
              <w:rPr>
                <w:rFonts w:ascii="宋体" w:hAnsi="宋体" w:hint="eastAsia"/>
                <w:szCs w:val="21"/>
              </w:rPr>
              <w:t>4</w:t>
            </w:r>
          </w:p>
        </w:tc>
        <w:tc>
          <w:tcPr>
            <w:tcW w:w="2451" w:type="dxa"/>
            <w:vAlign w:val="center"/>
          </w:tcPr>
          <w:p w:rsidR="00B26A25" w:rsidRPr="00375D96" w:rsidRDefault="00B26A25" w:rsidP="00164DA5">
            <w:pPr>
              <w:jc w:val="center"/>
              <w:rPr>
                <w:rFonts w:ascii="宋体" w:hAnsi="宋体"/>
                <w:szCs w:val="21"/>
              </w:rPr>
            </w:pPr>
            <w:r>
              <w:rPr>
                <w:rFonts w:ascii="宋体" w:hAnsi="宋体" w:hint="eastAsia"/>
                <w:szCs w:val="21"/>
              </w:rPr>
              <w:t>中国移动向兰州大学捐款</w:t>
            </w:r>
          </w:p>
        </w:tc>
        <w:tc>
          <w:tcPr>
            <w:tcW w:w="3096" w:type="dxa"/>
            <w:vAlign w:val="center"/>
          </w:tcPr>
          <w:p w:rsidR="00B26A25" w:rsidRPr="00375D96" w:rsidRDefault="00B26A25" w:rsidP="00164DA5">
            <w:pPr>
              <w:jc w:val="center"/>
              <w:rPr>
                <w:rFonts w:ascii="宋体" w:hAnsi="宋体"/>
                <w:szCs w:val="21"/>
              </w:rPr>
            </w:pPr>
            <w:r>
              <w:rPr>
                <w:rFonts w:ascii="宋体" w:hAnsi="宋体" w:hint="eastAsia"/>
                <w:szCs w:val="21"/>
              </w:rPr>
              <w:t>中国移动通信集团甘肃有限公司</w:t>
            </w:r>
          </w:p>
        </w:tc>
        <w:tc>
          <w:tcPr>
            <w:tcW w:w="2124" w:type="dxa"/>
            <w:vAlign w:val="center"/>
          </w:tcPr>
          <w:p w:rsidR="00B26A25" w:rsidRPr="00375D96" w:rsidRDefault="00B26A25" w:rsidP="00164DA5">
            <w:pPr>
              <w:jc w:val="center"/>
              <w:rPr>
                <w:rFonts w:ascii="宋体" w:hAnsi="宋体"/>
                <w:szCs w:val="21"/>
              </w:rPr>
            </w:pPr>
            <w:r>
              <w:rPr>
                <w:rFonts w:ascii="宋体" w:hAnsi="宋体" w:hint="eastAsia"/>
                <w:szCs w:val="21"/>
              </w:rPr>
              <w:t>资助贫困生；秋季迎新；信息化建设</w:t>
            </w:r>
          </w:p>
        </w:tc>
        <w:tc>
          <w:tcPr>
            <w:tcW w:w="900" w:type="dxa"/>
            <w:vAlign w:val="center"/>
          </w:tcPr>
          <w:p w:rsidR="00B26A25" w:rsidRPr="00A90786" w:rsidRDefault="00B26A25" w:rsidP="00164DA5">
            <w:pPr>
              <w:spacing w:line="260" w:lineRule="atLeast"/>
              <w:jc w:val="center"/>
              <w:rPr>
                <w:rFonts w:ascii="Tahoma" w:hAnsi="Tahoma" w:cs="Tahoma"/>
                <w:color w:val="3D3D3D"/>
                <w:szCs w:val="21"/>
              </w:rPr>
            </w:pPr>
            <w:r>
              <w:rPr>
                <w:rFonts w:ascii="Tahoma" w:hAnsi="Tahoma" w:cs="Tahoma" w:hint="eastAsia"/>
                <w:color w:val="3D3D3D"/>
                <w:szCs w:val="21"/>
              </w:rPr>
              <w:t>180</w:t>
            </w:r>
          </w:p>
        </w:tc>
        <w:tc>
          <w:tcPr>
            <w:tcW w:w="900" w:type="dxa"/>
            <w:vAlign w:val="center"/>
          </w:tcPr>
          <w:p w:rsidR="00B26A25" w:rsidRPr="00A90786" w:rsidRDefault="00B26A25" w:rsidP="001161BE">
            <w:pPr>
              <w:spacing w:line="260" w:lineRule="atLeast"/>
              <w:jc w:val="center"/>
              <w:rPr>
                <w:rFonts w:ascii="Tahoma" w:hAnsi="Tahoma" w:cs="Tahoma"/>
                <w:color w:val="3D3D3D"/>
                <w:szCs w:val="21"/>
              </w:rPr>
            </w:pPr>
          </w:p>
        </w:tc>
      </w:tr>
      <w:tr w:rsidR="00B26A25" w:rsidRPr="00375D96" w:rsidTr="00D801FD">
        <w:tc>
          <w:tcPr>
            <w:tcW w:w="776" w:type="dxa"/>
            <w:vAlign w:val="center"/>
          </w:tcPr>
          <w:p w:rsidR="00B26A25" w:rsidRPr="00375D96" w:rsidRDefault="00B26A25" w:rsidP="00D26D25">
            <w:pPr>
              <w:jc w:val="center"/>
              <w:rPr>
                <w:rFonts w:ascii="宋体" w:hAnsi="宋体"/>
                <w:szCs w:val="21"/>
              </w:rPr>
            </w:pPr>
            <w:r w:rsidRPr="00375D96">
              <w:rPr>
                <w:rFonts w:ascii="宋体" w:hAnsi="宋体" w:hint="eastAsia"/>
                <w:szCs w:val="21"/>
              </w:rPr>
              <w:t>5</w:t>
            </w:r>
          </w:p>
        </w:tc>
        <w:tc>
          <w:tcPr>
            <w:tcW w:w="2451" w:type="dxa"/>
            <w:vAlign w:val="center"/>
          </w:tcPr>
          <w:p w:rsidR="00B26A25" w:rsidRPr="00375D96" w:rsidRDefault="00B26A25" w:rsidP="00164DA5">
            <w:pPr>
              <w:jc w:val="center"/>
              <w:rPr>
                <w:rFonts w:ascii="宋体" w:hAnsi="宋体"/>
                <w:szCs w:val="21"/>
              </w:rPr>
            </w:pPr>
            <w:r>
              <w:rPr>
                <w:rFonts w:ascii="宋体" w:hAnsi="宋体" w:hint="eastAsia"/>
                <w:szCs w:val="21"/>
              </w:rPr>
              <w:t>医学院86级校友奖助学金</w:t>
            </w:r>
          </w:p>
        </w:tc>
        <w:tc>
          <w:tcPr>
            <w:tcW w:w="3096" w:type="dxa"/>
            <w:vAlign w:val="center"/>
          </w:tcPr>
          <w:p w:rsidR="00B26A25" w:rsidRPr="00375D96" w:rsidRDefault="00B26A25" w:rsidP="00164DA5">
            <w:pPr>
              <w:jc w:val="center"/>
              <w:rPr>
                <w:rFonts w:ascii="宋体" w:hAnsi="宋体"/>
                <w:szCs w:val="21"/>
              </w:rPr>
            </w:pPr>
            <w:r>
              <w:rPr>
                <w:rFonts w:ascii="宋体" w:hAnsi="宋体" w:hint="eastAsia"/>
                <w:szCs w:val="21"/>
              </w:rPr>
              <w:t>兰州大学医学院86级校友</w:t>
            </w:r>
          </w:p>
        </w:tc>
        <w:tc>
          <w:tcPr>
            <w:tcW w:w="2124" w:type="dxa"/>
            <w:vAlign w:val="center"/>
          </w:tcPr>
          <w:p w:rsidR="00B26A25" w:rsidRPr="00375D96" w:rsidRDefault="00B26A25" w:rsidP="00164DA5">
            <w:pPr>
              <w:jc w:val="center"/>
              <w:rPr>
                <w:rFonts w:ascii="宋体" w:hAnsi="宋体"/>
                <w:szCs w:val="21"/>
              </w:rPr>
            </w:pPr>
            <w:r>
              <w:rPr>
                <w:rFonts w:ascii="宋体" w:hAnsi="宋体" w:hint="eastAsia"/>
                <w:szCs w:val="21"/>
              </w:rPr>
              <w:t>资助家庭困难、品学兼优的医</w:t>
            </w:r>
            <w:r w:rsidRPr="00375D96">
              <w:rPr>
                <w:rFonts w:ascii="宋体" w:hAnsi="宋体" w:hint="eastAsia"/>
                <w:szCs w:val="21"/>
              </w:rPr>
              <w:t>学生</w:t>
            </w:r>
          </w:p>
        </w:tc>
        <w:tc>
          <w:tcPr>
            <w:tcW w:w="900" w:type="dxa"/>
            <w:vAlign w:val="center"/>
          </w:tcPr>
          <w:p w:rsidR="00B26A25" w:rsidRPr="00A90786" w:rsidRDefault="00B26A25" w:rsidP="00164DA5">
            <w:pPr>
              <w:spacing w:line="260" w:lineRule="atLeast"/>
              <w:jc w:val="center"/>
              <w:rPr>
                <w:rFonts w:ascii="Tahoma" w:hAnsi="Tahoma" w:cs="Tahoma"/>
                <w:color w:val="3D3D3D"/>
                <w:szCs w:val="21"/>
              </w:rPr>
            </w:pPr>
            <w:r>
              <w:rPr>
                <w:rFonts w:ascii="Tahoma" w:hAnsi="Tahoma" w:cs="Tahoma" w:hint="eastAsia"/>
                <w:color w:val="3D3D3D"/>
                <w:szCs w:val="21"/>
              </w:rPr>
              <w:t>10</w:t>
            </w:r>
          </w:p>
        </w:tc>
        <w:tc>
          <w:tcPr>
            <w:tcW w:w="900" w:type="dxa"/>
            <w:vAlign w:val="center"/>
          </w:tcPr>
          <w:p w:rsidR="00B26A25" w:rsidRPr="00A90786" w:rsidRDefault="00B26A25" w:rsidP="001161BE">
            <w:pPr>
              <w:spacing w:line="260" w:lineRule="atLeast"/>
              <w:jc w:val="center"/>
              <w:rPr>
                <w:rFonts w:ascii="Tahoma" w:hAnsi="Tahoma" w:cs="Tahoma"/>
                <w:color w:val="3D3D3D"/>
                <w:szCs w:val="21"/>
              </w:rPr>
            </w:pPr>
          </w:p>
        </w:tc>
      </w:tr>
      <w:tr w:rsidR="00B26A25" w:rsidRPr="00375D96" w:rsidTr="00D801FD">
        <w:trPr>
          <w:trHeight w:val="523"/>
        </w:trPr>
        <w:tc>
          <w:tcPr>
            <w:tcW w:w="776" w:type="dxa"/>
            <w:vAlign w:val="center"/>
          </w:tcPr>
          <w:p w:rsidR="00B26A25" w:rsidRPr="00375D96" w:rsidRDefault="00B26A25" w:rsidP="00D26D25">
            <w:pPr>
              <w:jc w:val="center"/>
              <w:rPr>
                <w:rFonts w:ascii="宋体" w:hAnsi="宋体"/>
                <w:szCs w:val="21"/>
              </w:rPr>
            </w:pPr>
            <w:r w:rsidRPr="00375D96">
              <w:rPr>
                <w:rFonts w:ascii="宋体" w:hAnsi="宋体" w:hint="eastAsia"/>
                <w:szCs w:val="21"/>
              </w:rPr>
              <w:t>合计</w:t>
            </w:r>
          </w:p>
        </w:tc>
        <w:tc>
          <w:tcPr>
            <w:tcW w:w="2451" w:type="dxa"/>
            <w:vAlign w:val="center"/>
          </w:tcPr>
          <w:p w:rsidR="00B26A25" w:rsidRPr="00375D96" w:rsidRDefault="00B26A25" w:rsidP="00D26D25">
            <w:pPr>
              <w:jc w:val="center"/>
              <w:rPr>
                <w:rFonts w:ascii="宋体" w:hAnsi="宋体"/>
                <w:szCs w:val="21"/>
              </w:rPr>
            </w:pPr>
          </w:p>
        </w:tc>
        <w:tc>
          <w:tcPr>
            <w:tcW w:w="3096" w:type="dxa"/>
            <w:vAlign w:val="center"/>
          </w:tcPr>
          <w:p w:rsidR="00B26A25" w:rsidRPr="00375D96" w:rsidRDefault="00B26A25" w:rsidP="00D26D25">
            <w:pPr>
              <w:jc w:val="center"/>
              <w:rPr>
                <w:rFonts w:ascii="宋体" w:hAnsi="宋体"/>
                <w:szCs w:val="21"/>
              </w:rPr>
            </w:pPr>
          </w:p>
        </w:tc>
        <w:tc>
          <w:tcPr>
            <w:tcW w:w="2124" w:type="dxa"/>
            <w:vAlign w:val="center"/>
          </w:tcPr>
          <w:p w:rsidR="00B26A25" w:rsidRPr="00375D96" w:rsidRDefault="00B26A25" w:rsidP="00D26D25">
            <w:pPr>
              <w:jc w:val="center"/>
              <w:rPr>
                <w:rFonts w:ascii="宋体" w:hAnsi="宋体"/>
                <w:szCs w:val="21"/>
              </w:rPr>
            </w:pPr>
          </w:p>
        </w:tc>
        <w:tc>
          <w:tcPr>
            <w:tcW w:w="900" w:type="dxa"/>
            <w:vAlign w:val="center"/>
          </w:tcPr>
          <w:p w:rsidR="00B26A25" w:rsidRPr="00A90786" w:rsidRDefault="00B26A25" w:rsidP="00164DA5">
            <w:pPr>
              <w:spacing w:line="260" w:lineRule="atLeast"/>
              <w:jc w:val="center"/>
              <w:rPr>
                <w:rFonts w:ascii="Tahoma" w:hAnsi="Tahoma" w:cs="Tahoma"/>
                <w:color w:val="3D3D3D"/>
                <w:szCs w:val="21"/>
              </w:rPr>
            </w:pPr>
            <w:r>
              <w:rPr>
                <w:rFonts w:ascii="Tahoma" w:hAnsi="Tahoma" w:cs="Tahoma" w:hint="eastAsia"/>
                <w:color w:val="3D3D3D"/>
                <w:szCs w:val="21"/>
              </w:rPr>
              <w:t>391</w:t>
            </w:r>
          </w:p>
        </w:tc>
        <w:tc>
          <w:tcPr>
            <w:tcW w:w="900" w:type="dxa"/>
            <w:vAlign w:val="center"/>
          </w:tcPr>
          <w:p w:rsidR="00B26A25" w:rsidRPr="00A90786" w:rsidRDefault="00B26A25" w:rsidP="001161BE">
            <w:pPr>
              <w:spacing w:line="260" w:lineRule="atLeast"/>
              <w:jc w:val="center"/>
              <w:rPr>
                <w:rFonts w:ascii="Tahoma" w:hAnsi="Tahoma" w:cs="Tahoma"/>
                <w:color w:val="3D3D3D"/>
                <w:szCs w:val="21"/>
              </w:rPr>
            </w:pPr>
            <w:r>
              <w:rPr>
                <w:rFonts w:ascii="Tahoma" w:hAnsi="Tahoma" w:cs="Tahoma" w:hint="eastAsia"/>
                <w:color w:val="3D3D3D"/>
                <w:szCs w:val="21"/>
              </w:rPr>
              <w:t>28.5</w:t>
            </w:r>
          </w:p>
        </w:tc>
      </w:tr>
    </w:tbl>
    <w:p w:rsidR="00112736" w:rsidRPr="00375D96" w:rsidRDefault="00112736" w:rsidP="00112736">
      <w:pPr>
        <w:rPr>
          <w:rFonts w:ascii="宋体" w:hAnsi="宋体"/>
          <w:szCs w:val="21"/>
        </w:rPr>
      </w:pPr>
    </w:p>
    <w:p w:rsidR="00112736" w:rsidRPr="00375D96" w:rsidRDefault="00112736" w:rsidP="00112736">
      <w:pPr>
        <w:spacing w:line="360" w:lineRule="auto"/>
        <w:ind w:firstLineChars="200" w:firstLine="560"/>
        <w:rPr>
          <w:rFonts w:ascii="楷体_GB2312" w:eastAsia="楷体_GB2312" w:hAnsi="宋体" w:cs="Arial"/>
          <w:kern w:val="0"/>
          <w:sz w:val="28"/>
          <w:szCs w:val="28"/>
        </w:rPr>
      </w:pPr>
    </w:p>
    <w:p w:rsidR="00112736" w:rsidRDefault="00112736" w:rsidP="00112736">
      <w:pPr>
        <w:spacing w:line="360" w:lineRule="auto"/>
        <w:ind w:firstLineChars="200" w:firstLine="560"/>
        <w:rPr>
          <w:rFonts w:ascii="楷体_GB2312" w:eastAsia="楷体_GB2312" w:hAnsi="宋体" w:cs="Arial"/>
          <w:kern w:val="0"/>
          <w:sz w:val="28"/>
          <w:szCs w:val="28"/>
        </w:rPr>
      </w:pPr>
    </w:p>
    <w:p w:rsidR="00112736" w:rsidRDefault="00112736" w:rsidP="00112736">
      <w:pPr>
        <w:spacing w:line="360" w:lineRule="auto"/>
        <w:rPr>
          <w:rFonts w:ascii="楷体_GB2312" w:eastAsia="楷体_GB2312" w:hAnsi="宋体" w:cs="Arial"/>
          <w:kern w:val="0"/>
          <w:sz w:val="28"/>
          <w:szCs w:val="28"/>
        </w:rPr>
      </w:pPr>
    </w:p>
    <w:p w:rsidR="00112736" w:rsidRDefault="00112736" w:rsidP="00112736">
      <w:pPr>
        <w:spacing w:line="360" w:lineRule="auto"/>
        <w:rPr>
          <w:rFonts w:ascii="楷体_GB2312" w:eastAsia="楷体_GB2312" w:hAnsi="宋体" w:cs="Arial"/>
          <w:kern w:val="0"/>
          <w:sz w:val="28"/>
          <w:szCs w:val="28"/>
        </w:rPr>
      </w:pPr>
    </w:p>
    <w:p w:rsidR="00112736" w:rsidRDefault="00112736" w:rsidP="00112736">
      <w:pPr>
        <w:spacing w:line="360" w:lineRule="auto"/>
        <w:rPr>
          <w:rFonts w:ascii="楷体_GB2312" w:eastAsia="楷体_GB2312" w:hAnsi="宋体" w:cs="Arial"/>
          <w:kern w:val="0"/>
          <w:sz w:val="28"/>
          <w:szCs w:val="28"/>
        </w:rPr>
      </w:pPr>
    </w:p>
    <w:p w:rsidR="00112736" w:rsidRDefault="00112736" w:rsidP="00112736">
      <w:pPr>
        <w:spacing w:line="360" w:lineRule="auto"/>
        <w:rPr>
          <w:rFonts w:ascii="楷体_GB2312" w:eastAsia="楷体_GB2312" w:hAnsi="宋体" w:cs="Arial"/>
          <w:kern w:val="0"/>
          <w:sz w:val="28"/>
          <w:szCs w:val="28"/>
        </w:rPr>
      </w:pPr>
    </w:p>
    <w:p w:rsidR="00112736" w:rsidRDefault="00112736" w:rsidP="00112736">
      <w:pPr>
        <w:spacing w:line="360" w:lineRule="auto"/>
        <w:rPr>
          <w:rFonts w:ascii="楷体_GB2312" w:eastAsia="楷体_GB2312" w:hAnsi="宋体" w:cs="Arial"/>
          <w:kern w:val="0"/>
          <w:sz w:val="28"/>
          <w:szCs w:val="28"/>
        </w:rPr>
      </w:pPr>
    </w:p>
    <w:p w:rsidR="00112736" w:rsidRDefault="00112736" w:rsidP="00112736">
      <w:pPr>
        <w:spacing w:line="360" w:lineRule="auto"/>
        <w:rPr>
          <w:rFonts w:ascii="楷体_GB2312" w:eastAsia="楷体_GB2312" w:hAnsi="宋体" w:cs="Arial"/>
          <w:kern w:val="0"/>
          <w:sz w:val="28"/>
          <w:szCs w:val="28"/>
        </w:rPr>
      </w:pPr>
    </w:p>
    <w:p w:rsidR="00112736" w:rsidRDefault="00112736" w:rsidP="00112736">
      <w:pPr>
        <w:spacing w:line="360" w:lineRule="auto"/>
        <w:rPr>
          <w:rFonts w:ascii="楷体_GB2312" w:eastAsia="楷体_GB2312" w:hAnsi="宋体" w:cs="Arial"/>
          <w:kern w:val="0"/>
          <w:sz w:val="28"/>
          <w:szCs w:val="28"/>
        </w:rPr>
      </w:pPr>
    </w:p>
    <w:p w:rsidR="005B5FDA" w:rsidRDefault="005B5FDA" w:rsidP="00112736">
      <w:pPr>
        <w:spacing w:line="360" w:lineRule="auto"/>
        <w:rPr>
          <w:rFonts w:ascii="楷体_GB2312" w:eastAsia="楷体_GB2312" w:hAnsi="宋体" w:cs="Arial"/>
          <w:kern w:val="0"/>
          <w:sz w:val="28"/>
          <w:szCs w:val="28"/>
        </w:rPr>
      </w:pPr>
    </w:p>
    <w:p w:rsidR="00E9679C" w:rsidRDefault="00E9679C" w:rsidP="003B2E40">
      <w:pPr>
        <w:spacing w:line="360" w:lineRule="auto"/>
        <w:rPr>
          <w:rFonts w:ascii="楷体_GB2312" w:eastAsia="楷体_GB2312" w:hAnsi="宋体" w:cs="Arial"/>
          <w:b/>
          <w:kern w:val="0"/>
          <w:sz w:val="30"/>
          <w:szCs w:val="30"/>
        </w:rPr>
      </w:pPr>
    </w:p>
    <w:p w:rsidR="005F496D" w:rsidRDefault="005F496D" w:rsidP="00112736">
      <w:pPr>
        <w:spacing w:line="360" w:lineRule="auto"/>
        <w:ind w:firstLineChars="200" w:firstLine="600"/>
        <w:rPr>
          <w:rFonts w:ascii="楷体_GB2312" w:eastAsia="楷体_GB2312" w:hAnsi="宋体" w:cs="Arial"/>
          <w:b/>
          <w:kern w:val="0"/>
          <w:sz w:val="30"/>
          <w:szCs w:val="30"/>
        </w:rPr>
      </w:pPr>
    </w:p>
    <w:p w:rsidR="00112736" w:rsidRPr="007D7675" w:rsidRDefault="00112736" w:rsidP="00112736">
      <w:pPr>
        <w:spacing w:line="360" w:lineRule="auto"/>
        <w:ind w:firstLineChars="200" w:firstLine="600"/>
        <w:rPr>
          <w:rFonts w:ascii="楷体_GB2312" w:eastAsia="楷体_GB2312" w:hAnsi="宋体" w:cs="Arial"/>
          <w:b/>
          <w:kern w:val="0"/>
          <w:sz w:val="30"/>
          <w:szCs w:val="30"/>
        </w:rPr>
      </w:pPr>
      <w:r w:rsidRPr="007D7675">
        <w:rPr>
          <w:rFonts w:ascii="楷体_GB2312" w:eastAsia="楷体_GB2312" w:hAnsi="宋体" w:cs="Arial" w:hint="eastAsia"/>
          <w:b/>
          <w:kern w:val="0"/>
          <w:sz w:val="30"/>
          <w:szCs w:val="30"/>
        </w:rPr>
        <w:t>二、各类捐赠项目201</w:t>
      </w:r>
      <w:r w:rsidR="00655A29">
        <w:rPr>
          <w:rFonts w:ascii="楷体_GB2312" w:eastAsia="楷体_GB2312" w:hAnsi="宋体" w:cs="Arial" w:hint="eastAsia"/>
          <w:b/>
          <w:kern w:val="0"/>
          <w:sz w:val="30"/>
          <w:szCs w:val="30"/>
        </w:rPr>
        <w:t>1</w:t>
      </w:r>
      <w:r w:rsidRPr="007D7675">
        <w:rPr>
          <w:rFonts w:ascii="楷体_GB2312" w:eastAsia="楷体_GB2312" w:hAnsi="宋体" w:cs="Arial" w:hint="eastAsia"/>
          <w:b/>
          <w:kern w:val="0"/>
          <w:sz w:val="30"/>
          <w:szCs w:val="30"/>
        </w:rPr>
        <w:t>年到账情况</w:t>
      </w:r>
    </w:p>
    <w:p w:rsidR="00112736" w:rsidRDefault="00112736" w:rsidP="00112736">
      <w:pPr>
        <w:spacing w:line="360" w:lineRule="auto"/>
        <w:ind w:firstLineChars="200" w:firstLine="560"/>
        <w:rPr>
          <w:rFonts w:ascii="楷体_GB2312" w:eastAsia="楷体_GB2312" w:hAnsi="宋体" w:cs="Arial"/>
          <w:kern w:val="0"/>
          <w:sz w:val="28"/>
          <w:szCs w:val="28"/>
        </w:rPr>
      </w:pPr>
      <w:r>
        <w:rPr>
          <w:rFonts w:ascii="楷体_GB2312" w:eastAsia="楷体_GB2312" w:hAnsi="宋体" w:cs="Arial" w:hint="eastAsia"/>
          <w:kern w:val="0"/>
          <w:sz w:val="28"/>
          <w:szCs w:val="28"/>
        </w:rPr>
        <w:t>包含201</w:t>
      </w:r>
      <w:r w:rsidR="00655A29">
        <w:rPr>
          <w:rFonts w:ascii="楷体_GB2312" w:eastAsia="楷体_GB2312" w:hAnsi="宋体" w:cs="Arial" w:hint="eastAsia"/>
          <w:kern w:val="0"/>
          <w:sz w:val="28"/>
          <w:szCs w:val="28"/>
        </w:rPr>
        <w:t>1</w:t>
      </w:r>
      <w:r>
        <w:rPr>
          <w:rFonts w:ascii="楷体_GB2312" w:eastAsia="楷体_GB2312" w:hAnsi="宋体" w:cs="Arial" w:hint="eastAsia"/>
          <w:kern w:val="0"/>
          <w:sz w:val="28"/>
          <w:szCs w:val="28"/>
        </w:rPr>
        <w:t>年新增项目在内，我校各类捐赠项目201</w:t>
      </w:r>
      <w:r w:rsidR="00655A29">
        <w:rPr>
          <w:rFonts w:ascii="楷体_GB2312" w:eastAsia="楷体_GB2312" w:hAnsi="宋体" w:cs="Arial" w:hint="eastAsia"/>
          <w:kern w:val="0"/>
          <w:sz w:val="28"/>
          <w:szCs w:val="28"/>
        </w:rPr>
        <w:t>1</w:t>
      </w:r>
      <w:r>
        <w:rPr>
          <w:rFonts w:ascii="楷体_GB2312" w:eastAsia="楷体_GB2312" w:hAnsi="宋体" w:cs="Arial" w:hint="eastAsia"/>
          <w:kern w:val="0"/>
          <w:sz w:val="28"/>
          <w:szCs w:val="28"/>
        </w:rPr>
        <w:t>年到账金额</w:t>
      </w:r>
      <w:r w:rsidR="00D01478">
        <w:rPr>
          <w:rFonts w:ascii="楷体_GB2312" w:eastAsia="楷体_GB2312" w:hAnsi="宋体" w:cs="Arial" w:hint="eastAsia"/>
          <w:kern w:val="0"/>
          <w:sz w:val="28"/>
          <w:szCs w:val="28"/>
        </w:rPr>
        <w:t>1</w:t>
      </w:r>
      <w:r w:rsidR="007B29F9">
        <w:rPr>
          <w:rFonts w:ascii="楷体_GB2312" w:eastAsia="楷体_GB2312" w:hAnsi="宋体" w:cs="Arial" w:hint="eastAsia"/>
          <w:kern w:val="0"/>
          <w:sz w:val="28"/>
          <w:szCs w:val="28"/>
        </w:rPr>
        <w:t>2</w:t>
      </w:r>
      <w:r w:rsidR="00D801FD">
        <w:rPr>
          <w:rFonts w:ascii="楷体_GB2312" w:eastAsia="楷体_GB2312" w:hAnsi="宋体" w:cs="Arial" w:hint="eastAsia"/>
          <w:kern w:val="0"/>
          <w:sz w:val="28"/>
          <w:szCs w:val="28"/>
        </w:rPr>
        <w:t>7</w:t>
      </w:r>
      <w:r>
        <w:rPr>
          <w:rFonts w:ascii="楷体_GB2312" w:eastAsia="楷体_GB2312" w:hAnsi="宋体" w:cs="Arial" w:hint="eastAsia"/>
          <w:kern w:val="0"/>
          <w:sz w:val="28"/>
          <w:szCs w:val="28"/>
        </w:rPr>
        <w:t>.</w:t>
      </w:r>
      <w:r w:rsidR="00D801FD">
        <w:rPr>
          <w:rFonts w:ascii="楷体_GB2312" w:eastAsia="楷体_GB2312" w:hAnsi="宋体" w:cs="Arial" w:hint="eastAsia"/>
          <w:kern w:val="0"/>
          <w:sz w:val="28"/>
          <w:szCs w:val="28"/>
        </w:rPr>
        <w:t>2</w:t>
      </w:r>
      <w:r>
        <w:rPr>
          <w:rFonts w:ascii="楷体_GB2312" w:eastAsia="楷体_GB2312" w:hAnsi="宋体" w:cs="Arial" w:hint="eastAsia"/>
          <w:kern w:val="0"/>
          <w:sz w:val="28"/>
          <w:szCs w:val="28"/>
        </w:rPr>
        <w:t>万元，详见下表：</w:t>
      </w:r>
    </w:p>
    <w:tbl>
      <w:tblPr>
        <w:tblW w:w="9595"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3172"/>
        <w:gridCol w:w="2820"/>
        <w:gridCol w:w="1126"/>
        <w:gridCol w:w="1102"/>
        <w:gridCol w:w="720"/>
      </w:tblGrid>
      <w:tr w:rsidR="00112736" w:rsidRPr="00375D96" w:rsidTr="007B29F9">
        <w:tc>
          <w:tcPr>
            <w:tcW w:w="655" w:type="dxa"/>
            <w:vAlign w:val="center"/>
          </w:tcPr>
          <w:p w:rsidR="00112736" w:rsidRPr="00375D96" w:rsidRDefault="00112736" w:rsidP="00C95F8C">
            <w:pPr>
              <w:spacing w:line="260" w:lineRule="atLeast"/>
              <w:jc w:val="center"/>
              <w:rPr>
                <w:rFonts w:ascii="宋体" w:hAnsi="宋体"/>
                <w:b/>
                <w:color w:val="000000"/>
                <w:kern w:val="0"/>
                <w:szCs w:val="21"/>
              </w:rPr>
            </w:pPr>
            <w:r w:rsidRPr="00375D96">
              <w:rPr>
                <w:rFonts w:ascii="宋体" w:hAnsi="宋体" w:hint="eastAsia"/>
                <w:b/>
                <w:color w:val="000000"/>
                <w:kern w:val="0"/>
                <w:szCs w:val="21"/>
              </w:rPr>
              <w:t>序号</w:t>
            </w:r>
          </w:p>
        </w:tc>
        <w:tc>
          <w:tcPr>
            <w:tcW w:w="3172" w:type="dxa"/>
            <w:vAlign w:val="center"/>
          </w:tcPr>
          <w:p w:rsidR="00112736" w:rsidRPr="00375D96" w:rsidRDefault="00112736" w:rsidP="00C95F8C">
            <w:pPr>
              <w:spacing w:line="260" w:lineRule="atLeast"/>
              <w:jc w:val="center"/>
              <w:rPr>
                <w:rFonts w:ascii="宋体" w:hAnsi="宋体"/>
                <w:b/>
                <w:color w:val="000000"/>
                <w:kern w:val="0"/>
                <w:szCs w:val="21"/>
              </w:rPr>
            </w:pPr>
            <w:r w:rsidRPr="00375D96">
              <w:rPr>
                <w:rFonts w:ascii="宋体" w:hAnsi="宋体" w:hint="eastAsia"/>
                <w:b/>
                <w:color w:val="000000"/>
                <w:kern w:val="0"/>
                <w:szCs w:val="21"/>
              </w:rPr>
              <w:t>名称</w:t>
            </w:r>
          </w:p>
        </w:tc>
        <w:tc>
          <w:tcPr>
            <w:tcW w:w="2820" w:type="dxa"/>
            <w:vAlign w:val="center"/>
          </w:tcPr>
          <w:p w:rsidR="00112736" w:rsidRPr="00375D96" w:rsidRDefault="00112736" w:rsidP="00C95F8C">
            <w:pPr>
              <w:spacing w:line="260" w:lineRule="atLeast"/>
              <w:jc w:val="center"/>
              <w:rPr>
                <w:rFonts w:ascii="宋体" w:hAnsi="宋体"/>
                <w:b/>
                <w:color w:val="000000"/>
                <w:kern w:val="0"/>
                <w:szCs w:val="21"/>
              </w:rPr>
            </w:pPr>
            <w:r w:rsidRPr="00375D96">
              <w:rPr>
                <w:rFonts w:ascii="宋体" w:hAnsi="宋体" w:hint="eastAsia"/>
                <w:b/>
                <w:color w:val="000000"/>
                <w:kern w:val="0"/>
                <w:szCs w:val="21"/>
              </w:rPr>
              <w:t>捐 赠 方</w:t>
            </w:r>
          </w:p>
        </w:tc>
        <w:tc>
          <w:tcPr>
            <w:tcW w:w="1126" w:type="dxa"/>
            <w:vAlign w:val="center"/>
          </w:tcPr>
          <w:p w:rsidR="00112736" w:rsidRPr="00375D96" w:rsidRDefault="00112736" w:rsidP="00C95F8C">
            <w:pPr>
              <w:spacing w:line="260" w:lineRule="atLeast"/>
              <w:jc w:val="center"/>
              <w:rPr>
                <w:rFonts w:ascii="宋体" w:hAnsi="宋体"/>
                <w:b/>
                <w:color w:val="000000"/>
                <w:kern w:val="0"/>
                <w:szCs w:val="21"/>
              </w:rPr>
            </w:pPr>
            <w:r w:rsidRPr="00375D96">
              <w:rPr>
                <w:rFonts w:ascii="宋体" w:hAnsi="宋体" w:hint="eastAsia"/>
                <w:b/>
                <w:color w:val="000000"/>
                <w:kern w:val="0"/>
                <w:szCs w:val="21"/>
              </w:rPr>
              <w:t>捐赠金额</w:t>
            </w:r>
          </w:p>
          <w:p w:rsidR="00112736" w:rsidRPr="00375D96" w:rsidRDefault="00112736" w:rsidP="00C95F8C">
            <w:pPr>
              <w:spacing w:line="260" w:lineRule="atLeast"/>
              <w:jc w:val="center"/>
              <w:rPr>
                <w:rFonts w:ascii="宋体" w:hAnsi="宋体"/>
                <w:b/>
                <w:color w:val="000000"/>
                <w:kern w:val="0"/>
                <w:szCs w:val="21"/>
              </w:rPr>
            </w:pPr>
            <w:r w:rsidRPr="00375D96">
              <w:rPr>
                <w:rFonts w:ascii="宋体" w:hAnsi="宋体" w:hint="eastAsia"/>
                <w:b/>
                <w:color w:val="000000"/>
                <w:kern w:val="0"/>
                <w:szCs w:val="21"/>
              </w:rPr>
              <w:t>（万元）</w:t>
            </w:r>
          </w:p>
        </w:tc>
        <w:tc>
          <w:tcPr>
            <w:tcW w:w="1102" w:type="dxa"/>
            <w:vAlign w:val="center"/>
          </w:tcPr>
          <w:p w:rsidR="00112736" w:rsidRPr="00375D96" w:rsidRDefault="00112736" w:rsidP="00C95F8C">
            <w:pPr>
              <w:spacing w:line="260" w:lineRule="atLeast"/>
              <w:jc w:val="center"/>
              <w:rPr>
                <w:rFonts w:ascii="宋体" w:hAnsi="宋体"/>
                <w:b/>
                <w:color w:val="000000"/>
                <w:kern w:val="0"/>
                <w:szCs w:val="21"/>
              </w:rPr>
            </w:pPr>
            <w:r>
              <w:rPr>
                <w:rFonts w:ascii="宋体" w:hAnsi="宋体" w:hint="eastAsia"/>
                <w:b/>
                <w:color w:val="000000"/>
                <w:kern w:val="0"/>
                <w:szCs w:val="21"/>
              </w:rPr>
              <w:t>201</w:t>
            </w:r>
            <w:r w:rsidR="00655A29">
              <w:rPr>
                <w:rFonts w:ascii="宋体" w:hAnsi="宋体" w:hint="eastAsia"/>
                <w:b/>
                <w:color w:val="000000"/>
                <w:kern w:val="0"/>
                <w:szCs w:val="21"/>
              </w:rPr>
              <w:t>1</w:t>
            </w:r>
            <w:r>
              <w:rPr>
                <w:rFonts w:ascii="宋体" w:hAnsi="宋体" w:hint="eastAsia"/>
                <w:b/>
                <w:color w:val="000000"/>
                <w:kern w:val="0"/>
                <w:szCs w:val="21"/>
              </w:rPr>
              <w:t>到账</w:t>
            </w:r>
          </w:p>
          <w:p w:rsidR="00112736" w:rsidRPr="00375D96" w:rsidRDefault="00112736" w:rsidP="00C95F8C">
            <w:pPr>
              <w:spacing w:line="260" w:lineRule="atLeast"/>
              <w:jc w:val="center"/>
              <w:rPr>
                <w:rFonts w:ascii="宋体" w:hAnsi="宋体"/>
                <w:b/>
                <w:color w:val="000000"/>
                <w:kern w:val="0"/>
                <w:szCs w:val="21"/>
              </w:rPr>
            </w:pPr>
            <w:r w:rsidRPr="00375D96">
              <w:rPr>
                <w:rFonts w:ascii="宋体" w:hAnsi="宋体" w:hint="eastAsia"/>
                <w:b/>
                <w:color w:val="000000"/>
                <w:kern w:val="0"/>
                <w:szCs w:val="21"/>
              </w:rPr>
              <w:t>（万元）</w:t>
            </w:r>
          </w:p>
        </w:tc>
        <w:tc>
          <w:tcPr>
            <w:tcW w:w="720" w:type="dxa"/>
            <w:vAlign w:val="center"/>
          </w:tcPr>
          <w:p w:rsidR="00112736" w:rsidRPr="00375D96" w:rsidRDefault="00112736" w:rsidP="00C95F8C">
            <w:pPr>
              <w:spacing w:line="260" w:lineRule="atLeast"/>
              <w:jc w:val="center"/>
              <w:rPr>
                <w:rFonts w:ascii="宋体" w:hAnsi="宋体"/>
                <w:b/>
                <w:color w:val="000000"/>
                <w:kern w:val="0"/>
                <w:szCs w:val="21"/>
              </w:rPr>
            </w:pPr>
            <w:r w:rsidRPr="00375D96">
              <w:rPr>
                <w:rFonts w:ascii="宋体" w:hAnsi="宋体" w:hint="eastAsia"/>
                <w:b/>
                <w:color w:val="000000"/>
                <w:kern w:val="0"/>
                <w:szCs w:val="21"/>
              </w:rPr>
              <w:t>执行阶段</w:t>
            </w:r>
          </w:p>
        </w:tc>
      </w:tr>
      <w:tr w:rsidR="00C95F8C" w:rsidRPr="00375D96" w:rsidTr="007B29F9">
        <w:trPr>
          <w:trHeight w:val="680"/>
        </w:trPr>
        <w:tc>
          <w:tcPr>
            <w:tcW w:w="655" w:type="dxa"/>
            <w:vAlign w:val="center"/>
          </w:tcPr>
          <w:p w:rsidR="00C95F8C" w:rsidRPr="00375D96" w:rsidRDefault="00C95F8C" w:rsidP="00C95F8C">
            <w:pPr>
              <w:spacing w:line="260" w:lineRule="atLeast"/>
              <w:jc w:val="center"/>
              <w:rPr>
                <w:rFonts w:ascii="宋体" w:hAnsi="宋体"/>
                <w:kern w:val="0"/>
                <w:szCs w:val="21"/>
              </w:rPr>
            </w:pPr>
            <w:r>
              <w:rPr>
                <w:rFonts w:ascii="宋体" w:hAnsi="宋体" w:hint="eastAsia"/>
                <w:kern w:val="0"/>
                <w:szCs w:val="21"/>
              </w:rPr>
              <w:t>1</w:t>
            </w:r>
          </w:p>
        </w:tc>
        <w:tc>
          <w:tcPr>
            <w:tcW w:w="3172" w:type="dxa"/>
            <w:vAlign w:val="center"/>
          </w:tcPr>
          <w:p w:rsidR="00C95F8C" w:rsidRPr="00375D96" w:rsidRDefault="00C95F8C" w:rsidP="00C95F8C">
            <w:pPr>
              <w:jc w:val="center"/>
              <w:rPr>
                <w:rFonts w:ascii="宋体" w:hAnsi="宋体"/>
                <w:szCs w:val="21"/>
              </w:rPr>
            </w:pPr>
            <w:r>
              <w:rPr>
                <w:rFonts w:ascii="宋体" w:hAnsi="宋体" w:hint="eastAsia"/>
                <w:szCs w:val="21"/>
              </w:rPr>
              <w:t>中国</w:t>
            </w:r>
            <w:r w:rsidRPr="00375D96">
              <w:rPr>
                <w:rFonts w:ascii="宋体" w:hAnsi="宋体" w:hint="eastAsia"/>
                <w:szCs w:val="21"/>
              </w:rPr>
              <w:t>红十字百分之一助学计划</w:t>
            </w:r>
          </w:p>
        </w:tc>
        <w:tc>
          <w:tcPr>
            <w:tcW w:w="2820" w:type="dxa"/>
            <w:vAlign w:val="center"/>
          </w:tcPr>
          <w:p w:rsidR="00C95F8C" w:rsidRPr="00375D96" w:rsidRDefault="00C95F8C" w:rsidP="00C95F8C">
            <w:pPr>
              <w:jc w:val="center"/>
              <w:rPr>
                <w:rFonts w:ascii="宋体" w:hAnsi="宋体"/>
                <w:szCs w:val="21"/>
              </w:rPr>
            </w:pPr>
            <w:r>
              <w:rPr>
                <w:rFonts w:ascii="宋体" w:hAnsi="宋体" w:hint="eastAsia"/>
                <w:szCs w:val="21"/>
              </w:rPr>
              <w:t>中国</w:t>
            </w:r>
            <w:r w:rsidRPr="00375D96">
              <w:rPr>
                <w:rFonts w:ascii="宋体" w:hAnsi="宋体" w:hint="eastAsia"/>
                <w:szCs w:val="21"/>
              </w:rPr>
              <w:t>红十字百分之一基金</w:t>
            </w:r>
          </w:p>
        </w:tc>
        <w:tc>
          <w:tcPr>
            <w:tcW w:w="1126" w:type="dxa"/>
            <w:vAlign w:val="center"/>
          </w:tcPr>
          <w:p w:rsidR="00C95F8C" w:rsidRPr="00C95F8C" w:rsidRDefault="00C95F8C"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50</w:t>
            </w:r>
          </w:p>
        </w:tc>
        <w:tc>
          <w:tcPr>
            <w:tcW w:w="1102" w:type="dxa"/>
            <w:vAlign w:val="center"/>
          </w:tcPr>
          <w:p w:rsidR="00C95F8C" w:rsidRPr="00C95F8C" w:rsidRDefault="00C95F8C"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10</w:t>
            </w:r>
          </w:p>
        </w:tc>
        <w:tc>
          <w:tcPr>
            <w:tcW w:w="720" w:type="dxa"/>
            <w:vAlign w:val="center"/>
          </w:tcPr>
          <w:p w:rsidR="00C95F8C" w:rsidRPr="00C95F8C" w:rsidRDefault="00C95F8C"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2/5</w:t>
            </w:r>
          </w:p>
        </w:tc>
      </w:tr>
      <w:tr w:rsidR="00C95F8C" w:rsidRPr="00375D96" w:rsidTr="007B29F9">
        <w:trPr>
          <w:trHeight w:val="680"/>
        </w:trPr>
        <w:tc>
          <w:tcPr>
            <w:tcW w:w="655" w:type="dxa"/>
            <w:vAlign w:val="center"/>
          </w:tcPr>
          <w:p w:rsidR="00C95F8C" w:rsidRPr="00375D96" w:rsidRDefault="00D801FD" w:rsidP="00C95F8C">
            <w:pPr>
              <w:spacing w:line="260" w:lineRule="atLeast"/>
              <w:jc w:val="center"/>
              <w:rPr>
                <w:rFonts w:ascii="宋体" w:hAnsi="宋体"/>
                <w:kern w:val="0"/>
                <w:szCs w:val="21"/>
              </w:rPr>
            </w:pPr>
            <w:r>
              <w:rPr>
                <w:rFonts w:ascii="宋体" w:hAnsi="宋体" w:hint="eastAsia"/>
                <w:kern w:val="0"/>
                <w:szCs w:val="21"/>
              </w:rPr>
              <w:t>2</w:t>
            </w:r>
          </w:p>
        </w:tc>
        <w:tc>
          <w:tcPr>
            <w:tcW w:w="3172" w:type="dxa"/>
            <w:vAlign w:val="center"/>
          </w:tcPr>
          <w:p w:rsidR="00C95F8C" w:rsidRPr="00375D96" w:rsidRDefault="00C95F8C" w:rsidP="00C95F8C">
            <w:pPr>
              <w:spacing w:line="260" w:lineRule="atLeast"/>
              <w:jc w:val="center"/>
              <w:rPr>
                <w:rFonts w:ascii="宋体" w:hAnsi="宋体"/>
                <w:kern w:val="0"/>
                <w:szCs w:val="21"/>
              </w:rPr>
            </w:pPr>
            <w:r>
              <w:rPr>
                <w:rFonts w:ascii="宋体" w:hAnsi="宋体" w:hint="eastAsia"/>
                <w:kern w:val="0"/>
                <w:szCs w:val="21"/>
              </w:rPr>
              <w:t>文化中国奖助学金、奖教金</w:t>
            </w:r>
          </w:p>
        </w:tc>
        <w:tc>
          <w:tcPr>
            <w:tcW w:w="2820" w:type="dxa"/>
            <w:vAlign w:val="center"/>
          </w:tcPr>
          <w:p w:rsidR="00C95F8C" w:rsidRPr="00375D96" w:rsidRDefault="00C95F8C" w:rsidP="00C95F8C">
            <w:pPr>
              <w:spacing w:line="260" w:lineRule="atLeast"/>
              <w:jc w:val="center"/>
              <w:rPr>
                <w:rFonts w:ascii="宋体" w:hAnsi="宋体"/>
                <w:kern w:val="0"/>
                <w:szCs w:val="21"/>
              </w:rPr>
            </w:pPr>
            <w:r>
              <w:rPr>
                <w:rFonts w:ascii="宋体" w:hAnsi="宋体" w:hint="eastAsia"/>
                <w:kern w:val="0"/>
                <w:szCs w:val="21"/>
              </w:rPr>
              <w:t>香港文化更新研究中心</w:t>
            </w:r>
          </w:p>
        </w:tc>
        <w:tc>
          <w:tcPr>
            <w:tcW w:w="1126" w:type="dxa"/>
            <w:vAlign w:val="center"/>
          </w:tcPr>
          <w:p w:rsidR="00C95F8C" w:rsidRPr="00C95F8C" w:rsidRDefault="00C95F8C"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40</w:t>
            </w:r>
          </w:p>
        </w:tc>
        <w:tc>
          <w:tcPr>
            <w:tcW w:w="1102" w:type="dxa"/>
            <w:vAlign w:val="center"/>
          </w:tcPr>
          <w:p w:rsidR="00C95F8C" w:rsidRPr="00C95F8C" w:rsidRDefault="00C95F8C"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8</w:t>
            </w:r>
          </w:p>
        </w:tc>
        <w:tc>
          <w:tcPr>
            <w:tcW w:w="720" w:type="dxa"/>
            <w:vAlign w:val="center"/>
          </w:tcPr>
          <w:p w:rsidR="00C95F8C" w:rsidRPr="00C95F8C" w:rsidRDefault="00C95F8C"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3/3</w:t>
            </w:r>
          </w:p>
        </w:tc>
      </w:tr>
      <w:tr w:rsidR="00D801FD" w:rsidRPr="00375D96" w:rsidTr="007B29F9">
        <w:trPr>
          <w:trHeight w:val="680"/>
        </w:trPr>
        <w:tc>
          <w:tcPr>
            <w:tcW w:w="655" w:type="dxa"/>
            <w:vAlign w:val="center"/>
          </w:tcPr>
          <w:p w:rsidR="00D801FD" w:rsidRPr="00375D96" w:rsidRDefault="00D801FD" w:rsidP="002E38E1">
            <w:pPr>
              <w:spacing w:line="260" w:lineRule="atLeast"/>
              <w:jc w:val="center"/>
              <w:rPr>
                <w:rFonts w:ascii="宋体" w:hAnsi="宋体"/>
                <w:kern w:val="0"/>
                <w:szCs w:val="21"/>
              </w:rPr>
            </w:pPr>
            <w:r>
              <w:rPr>
                <w:rFonts w:ascii="宋体" w:hAnsi="宋体" w:hint="eastAsia"/>
                <w:kern w:val="0"/>
                <w:szCs w:val="21"/>
              </w:rPr>
              <w:t>3</w:t>
            </w:r>
          </w:p>
        </w:tc>
        <w:tc>
          <w:tcPr>
            <w:tcW w:w="3172" w:type="dxa"/>
            <w:vAlign w:val="center"/>
          </w:tcPr>
          <w:p w:rsidR="00D801FD" w:rsidRPr="00375D96" w:rsidRDefault="00D801FD" w:rsidP="00C95F8C">
            <w:pPr>
              <w:jc w:val="center"/>
              <w:rPr>
                <w:rFonts w:ascii="宋体" w:hAnsi="宋体"/>
                <w:szCs w:val="21"/>
              </w:rPr>
            </w:pPr>
            <w:r w:rsidRPr="00375D96">
              <w:rPr>
                <w:rFonts w:ascii="宋体" w:hAnsi="宋体" w:hint="eastAsia"/>
                <w:szCs w:val="21"/>
              </w:rPr>
              <w:t>兰州大学东方毅奖学金</w:t>
            </w:r>
          </w:p>
        </w:tc>
        <w:tc>
          <w:tcPr>
            <w:tcW w:w="2820" w:type="dxa"/>
            <w:vAlign w:val="center"/>
          </w:tcPr>
          <w:p w:rsidR="00D801FD" w:rsidRPr="00375D96" w:rsidRDefault="00D801FD" w:rsidP="00C95F8C">
            <w:pPr>
              <w:jc w:val="center"/>
              <w:rPr>
                <w:rFonts w:ascii="宋体" w:hAnsi="宋体"/>
                <w:szCs w:val="21"/>
              </w:rPr>
            </w:pPr>
            <w:r w:rsidRPr="00375D96">
              <w:rPr>
                <w:rFonts w:ascii="宋体" w:hAnsi="宋体" w:hint="eastAsia"/>
                <w:szCs w:val="21"/>
              </w:rPr>
              <w:t>未来建设集团</w:t>
            </w:r>
          </w:p>
        </w:tc>
        <w:tc>
          <w:tcPr>
            <w:tcW w:w="1126" w:type="dxa"/>
            <w:vAlign w:val="center"/>
          </w:tcPr>
          <w:p w:rsidR="00D801FD" w:rsidRPr="00C95F8C" w:rsidRDefault="00D801FD"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100</w:t>
            </w:r>
          </w:p>
        </w:tc>
        <w:tc>
          <w:tcPr>
            <w:tcW w:w="1102" w:type="dxa"/>
            <w:vAlign w:val="center"/>
          </w:tcPr>
          <w:p w:rsidR="00D801FD" w:rsidRPr="00C95F8C" w:rsidRDefault="00D801FD"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10</w:t>
            </w:r>
          </w:p>
        </w:tc>
        <w:tc>
          <w:tcPr>
            <w:tcW w:w="720" w:type="dxa"/>
            <w:vAlign w:val="center"/>
          </w:tcPr>
          <w:p w:rsidR="00D801FD" w:rsidRPr="00C95F8C" w:rsidRDefault="00D801FD"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2/10</w:t>
            </w:r>
          </w:p>
        </w:tc>
      </w:tr>
      <w:tr w:rsidR="00D801FD" w:rsidRPr="00375D96" w:rsidTr="007B29F9">
        <w:trPr>
          <w:trHeight w:val="680"/>
        </w:trPr>
        <w:tc>
          <w:tcPr>
            <w:tcW w:w="655" w:type="dxa"/>
            <w:vAlign w:val="center"/>
          </w:tcPr>
          <w:p w:rsidR="00D801FD" w:rsidRPr="00375D96" w:rsidRDefault="00D801FD" w:rsidP="002E38E1">
            <w:pPr>
              <w:spacing w:line="260" w:lineRule="atLeast"/>
              <w:jc w:val="center"/>
              <w:rPr>
                <w:rFonts w:ascii="宋体" w:hAnsi="宋体"/>
                <w:kern w:val="0"/>
                <w:szCs w:val="21"/>
              </w:rPr>
            </w:pPr>
            <w:r>
              <w:rPr>
                <w:rFonts w:ascii="宋体" w:hAnsi="宋体" w:hint="eastAsia"/>
                <w:kern w:val="0"/>
                <w:szCs w:val="21"/>
              </w:rPr>
              <w:t>4</w:t>
            </w:r>
          </w:p>
        </w:tc>
        <w:tc>
          <w:tcPr>
            <w:tcW w:w="3172" w:type="dxa"/>
            <w:vAlign w:val="center"/>
          </w:tcPr>
          <w:p w:rsidR="00D801FD" w:rsidRPr="00375D96" w:rsidRDefault="00D801FD" w:rsidP="00C95F8C">
            <w:pPr>
              <w:spacing w:line="260" w:lineRule="atLeast"/>
              <w:jc w:val="center"/>
              <w:rPr>
                <w:rFonts w:ascii="宋体" w:hAnsi="宋体"/>
                <w:kern w:val="0"/>
                <w:szCs w:val="21"/>
              </w:rPr>
            </w:pPr>
            <w:r w:rsidRPr="00375D96">
              <w:rPr>
                <w:rFonts w:ascii="宋体" w:hAnsi="宋体" w:hint="eastAsia"/>
                <w:kern w:val="0"/>
                <w:szCs w:val="21"/>
              </w:rPr>
              <w:t>里昂证券教育奖助学金</w:t>
            </w:r>
          </w:p>
        </w:tc>
        <w:tc>
          <w:tcPr>
            <w:tcW w:w="2820" w:type="dxa"/>
            <w:vAlign w:val="center"/>
          </w:tcPr>
          <w:p w:rsidR="00D801FD" w:rsidRPr="00375D96" w:rsidRDefault="00D801FD" w:rsidP="00C95F8C">
            <w:pPr>
              <w:spacing w:line="260" w:lineRule="atLeast"/>
              <w:jc w:val="center"/>
              <w:rPr>
                <w:rFonts w:ascii="宋体" w:hAnsi="宋体"/>
                <w:kern w:val="0"/>
                <w:szCs w:val="21"/>
              </w:rPr>
            </w:pPr>
            <w:r w:rsidRPr="00375D96">
              <w:rPr>
                <w:rFonts w:ascii="宋体" w:hAnsi="宋体" w:hint="eastAsia"/>
                <w:kern w:val="0"/>
                <w:szCs w:val="21"/>
              </w:rPr>
              <w:t>里昂证券有限公司</w:t>
            </w:r>
          </w:p>
        </w:tc>
        <w:tc>
          <w:tcPr>
            <w:tcW w:w="1126" w:type="dxa"/>
            <w:vAlign w:val="center"/>
          </w:tcPr>
          <w:p w:rsidR="00D801FD" w:rsidRPr="00A90786" w:rsidRDefault="00D801FD"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A90786">
              <w:rPr>
                <w:rFonts w:ascii="Tahoma" w:hAnsi="Tahoma" w:cs="Tahoma"/>
                <w:color w:val="3D3D3D"/>
                <w:kern w:val="2"/>
                <w:sz w:val="21"/>
                <w:szCs w:val="21"/>
              </w:rPr>
              <w:t>156</w:t>
            </w:r>
          </w:p>
        </w:tc>
        <w:tc>
          <w:tcPr>
            <w:tcW w:w="1102" w:type="dxa"/>
            <w:vAlign w:val="center"/>
          </w:tcPr>
          <w:p w:rsidR="00D801FD" w:rsidRPr="00A90786" w:rsidRDefault="00D801FD" w:rsidP="00C95F8C">
            <w:pPr>
              <w:spacing w:line="260" w:lineRule="atLeast"/>
              <w:jc w:val="center"/>
              <w:rPr>
                <w:rFonts w:ascii="Tahoma" w:hAnsi="Tahoma" w:cs="Tahoma"/>
                <w:color w:val="3D3D3D"/>
                <w:szCs w:val="21"/>
              </w:rPr>
            </w:pPr>
            <w:r w:rsidRPr="00A90786">
              <w:rPr>
                <w:rFonts w:ascii="Tahoma" w:hAnsi="Tahoma" w:cs="Tahoma" w:hint="eastAsia"/>
                <w:color w:val="3D3D3D"/>
                <w:szCs w:val="21"/>
              </w:rPr>
              <w:t>39</w:t>
            </w:r>
          </w:p>
        </w:tc>
        <w:tc>
          <w:tcPr>
            <w:tcW w:w="720" w:type="dxa"/>
            <w:vAlign w:val="center"/>
          </w:tcPr>
          <w:p w:rsidR="00D801FD" w:rsidRPr="00A90786" w:rsidRDefault="00D801FD" w:rsidP="00C95F8C">
            <w:pPr>
              <w:spacing w:line="260" w:lineRule="atLeast"/>
              <w:jc w:val="center"/>
              <w:rPr>
                <w:rFonts w:ascii="Tahoma" w:hAnsi="Tahoma" w:cs="Tahoma"/>
                <w:color w:val="3D3D3D"/>
                <w:szCs w:val="21"/>
              </w:rPr>
            </w:pPr>
            <w:r>
              <w:rPr>
                <w:rFonts w:ascii="Tahoma" w:hAnsi="Tahoma" w:cs="Tahoma" w:hint="eastAsia"/>
                <w:color w:val="3D3D3D"/>
                <w:szCs w:val="21"/>
              </w:rPr>
              <w:t>3</w:t>
            </w:r>
            <w:r w:rsidRPr="00A90786">
              <w:rPr>
                <w:rFonts w:ascii="Tahoma" w:hAnsi="Tahoma" w:cs="Tahoma" w:hint="eastAsia"/>
                <w:color w:val="3D3D3D"/>
                <w:szCs w:val="21"/>
              </w:rPr>
              <w:t>/4</w:t>
            </w:r>
          </w:p>
        </w:tc>
      </w:tr>
      <w:tr w:rsidR="00D801FD" w:rsidRPr="00375D96" w:rsidTr="007B29F9">
        <w:trPr>
          <w:trHeight w:val="680"/>
        </w:trPr>
        <w:tc>
          <w:tcPr>
            <w:tcW w:w="655" w:type="dxa"/>
            <w:vAlign w:val="center"/>
          </w:tcPr>
          <w:p w:rsidR="00D801FD" w:rsidRPr="00375D96" w:rsidRDefault="00D801FD" w:rsidP="002E38E1">
            <w:pPr>
              <w:spacing w:line="260" w:lineRule="atLeast"/>
              <w:jc w:val="center"/>
              <w:rPr>
                <w:rFonts w:ascii="宋体" w:hAnsi="宋体"/>
                <w:kern w:val="0"/>
                <w:szCs w:val="21"/>
              </w:rPr>
            </w:pPr>
            <w:r>
              <w:rPr>
                <w:rFonts w:ascii="宋体" w:hAnsi="宋体" w:hint="eastAsia"/>
                <w:kern w:val="0"/>
                <w:szCs w:val="21"/>
              </w:rPr>
              <w:t>5</w:t>
            </w:r>
          </w:p>
        </w:tc>
        <w:tc>
          <w:tcPr>
            <w:tcW w:w="3172" w:type="dxa"/>
            <w:vAlign w:val="center"/>
          </w:tcPr>
          <w:p w:rsidR="00D801FD" w:rsidRPr="00375D96" w:rsidRDefault="00D801FD" w:rsidP="00C95F8C">
            <w:pPr>
              <w:spacing w:line="260" w:lineRule="atLeast"/>
              <w:jc w:val="center"/>
              <w:rPr>
                <w:rFonts w:ascii="宋体" w:hAnsi="宋体"/>
                <w:kern w:val="0"/>
                <w:szCs w:val="21"/>
              </w:rPr>
            </w:pPr>
            <w:r w:rsidRPr="00375D96">
              <w:rPr>
                <w:rFonts w:ascii="宋体" w:hAnsi="宋体" w:hint="eastAsia"/>
                <w:kern w:val="0"/>
                <w:szCs w:val="21"/>
              </w:rPr>
              <w:t>胡氏教育奖助学金</w:t>
            </w:r>
          </w:p>
        </w:tc>
        <w:tc>
          <w:tcPr>
            <w:tcW w:w="2820" w:type="dxa"/>
            <w:vAlign w:val="center"/>
          </w:tcPr>
          <w:p w:rsidR="00D801FD" w:rsidRPr="00375D96" w:rsidRDefault="00D801FD" w:rsidP="00C95F8C">
            <w:pPr>
              <w:spacing w:line="260" w:lineRule="atLeast"/>
              <w:jc w:val="center"/>
              <w:rPr>
                <w:rFonts w:ascii="宋体" w:hAnsi="宋体"/>
                <w:kern w:val="0"/>
                <w:szCs w:val="21"/>
              </w:rPr>
            </w:pPr>
            <w:r w:rsidRPr="00375D96">
              <w:rPr>
                <w:rFonts w:ascii="宋体" w:hAnsi="宋体" w:hint="eastAsia"/>
                <w:kern w:val="0"/>
                <w:szCs w:val="21"/>
              </w:rPr>
              <w:t>胡氏教育基金会</w:t>
            </w:r>
          </w:p>
        </w:tc>
        <w:tc>
          <w:tcPr>
            <w:tcW w:w="1126" w:type="dxa"/>
            <w:vAlign w:val="center"/>
          </w:tcPr>
          <w:p w:rsidR="00D801FD" w:rsidRPr="00C95F8C" w:rsidRDefault="00D801FD"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90</w:t>
            </w:r>
          </w:p>
        </w:tc>
        <w:tc>
          <w:tcPr>
            <w:tcW w:w="1102" w:type="dxa"/>
            <w:vAlign w:val="center"/>
          </w:tcPr>
          <w:p w:rsidR="00D801FD" w:rsidRPr="00C95F8C" w:rsidRDefault="00D801FD"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15</w:t>
            </w:r>
          </w:p>
        </w:tc>
        <w:tc>
          <w:tcPr>
            <w:tcW w:w="720" w:type="dxa"/>
            <w:vAlign w:val="center"/>
          </w:tcPr>
          <w:p w:rsidR="00D801FD" w:rsidRPr="00C95F8C" w:rsidRDefault="00D801FD" w:rsidP="00C95F8C">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5/6</w:t>
            </w:r>
          </w:p>
        </w:tc>
      </w:tr>
      <w:tr w:rsidR="00D801FD" w:rsidRPr="00375D96" w:rsidTr="007B29F9">
        <w:trPr>
          <w:trHeight w:val="680"/>
        </w:trPr>
        <w:tc>
          <w:tcPr>
            <w:tcW w:w="655" w:type="dxa"/>
            <w:vAlign w:val="center"/>
          </w:tcPr>
          <w:p w:rsidR="00D801FD" w:rsidRPr="00375D96" w:rsidRDefault="00D801FD" w:rsidP="002E38E1">
            <w:pPr>
              <w:spacing w:line="260" w:lineRule="atLeast"/>
              <w:jc w:val="center"/>
              <w:rPr>
                <w:rFonts w:ascii="宋体" w:hAnsi="宋体"/>
                <w:kern w:val="0"/>
                <w:szCs w:val="21"/>
              </w:rPr>
            </w:pPr>
            <w:r>
              <w:rPr>
                <w:rFonts w:ascii="宋体" w:hAnsi="宋体" w:hint="eastAsia"/>
                <w:kern w:val="0"/>
                <w:szCs w:val="21"/>
              </w:rPr>
              <w:t>6</w:t>
            </w:r>
          </w:p>
        </w:tc>
        <w:tc>
          <w:tcPr>
            <w:tcW w:w="3172" w:type="dxa"/>
            <w:vAlign w:val="center"/>
          </w:tcPr>
          <w:p w:rsidR="00D801FD" w:rsidRPr="00375D96" w:rsidRDefault="00D801FD" w:rsidP="00D26D25">
            <w:pPr>
              <w:jc w:val="center"/>
              <w:rPr>
                <w:rFonts w:ascii="宋体" w:hAnsi="宋体"/>
                <w:szCs w:val="21"/>
              </w:rPr>
            </w:pPr>
            <w:r w:rsidRPr="00375D96">
              <w:rPr>
                <w:rFonts w:ascii="宋体" w:hAnsi="宋体" w:cs="Tahoma"/>
                <w:szCs w:val="21"/>
              </w:rPr>
              <w:t>第二炮兵支援西部人才培养</w:t>
            </w:r>
            <w:r>
              <w:rPr>
                <w:rFonts w:ascii="宋体" w:hAnsi="宋体" w:cs="Tahoma"/>
                <w:szCs w:val="21"/>
              </w:rPr>
              <w:t>—兰大</w:t>
            </w:r>
            <w:r w:rsidRPr="00375D96">
              <w:rPr>
                <w:rFonts w:ascii="宋体" w:hAnsi="宋体" w:cs="Tahoma"/>
                <w:szCs w:val="21"/>
              </w:rPr>
              <w:t>助学金</w:t>
            </w:r>
          </w:p>
        </w:tc>
        <w:tc>
          <w:tcPr>
            <w:tcW w:w="2820" w:type="dxa"/>
            <w:vAlign w:val="center"/>
          </w:tcPr>
          <w:p w:rsidR="00D801FD" w:rsidRPr="00375D96" w:rsidRDefault="00D801FD" w:rsidP="00D26D25">
            <w:pPr>
              <w:jc w:val="center"/>
              <w:rPr>
                <w:rFonts w:ascii="宋体" w:hAnsi="宋体"/>
                <w:szCs w:val="21"/>
              </w:rPr>
            </w:pPr>
            <w:r w:rsidRPr="00375D96">
              <w:rPr>
                <w:rFonts w:ascii="宋体" w:hAnsi="宋体" w:hint="eastAsia"/>
                <w:szCs w:val="21"/>
              </w:rPr>
              <w:t>第二炮兵</w:t>
            </w:r>
          </w:p>
        </w:tc>
        <w:tc>
          <w:tcPr>
            <w:tcW w:w="1126"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30</w:t>
            </w:r>
          </w:p>
        </w:tc>
        <w:tc>
          <w:tcPr>
            <w:tcW w:w="1102"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10.5</w:t>
            </w:r>
          </w:p>
        </w:tc>
        <w:tc>
          <w:tcPr>
            <w:tcW w:w="720"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2/4</w:t>
            </w:r>
          </w:p>
        </w:tc>
      </w:tr>
      <w:tr w:rsidR="00D801FD" w:rsidRPr="00375D96" w:rsidTr="007B29F9">
        <w:trPr>
          <w:trHeight w:val="680"/>
        </w:trPr>
        <w:tc>
          <w:tcPr>
            <w:tcW w:w="655" w:type="dxa"/>
            <w:vAlign w:val="center"/>
          </w:tcPr>
          <w:p w:rsidR="00D801FD" w:rsidRPr="00375D96" w:rsidRDefault="00D801FD" w:rsidP="002E38E1">
            <w:pPr>
              <w:spacing w:line="260" w:lineRule="atLeast"/>
              <w:jc w:val="center"/>
              <w:rPr>
                <w:rFonts w:ascii="宋体" w:hAnsi="宋体"/>
                <w:kern w:val="0"/>
                <w:szCs w:val="21"/>
              </w:rPr>
            </w:pPr>
            <w:r>
              <w:rPr>
                <w:rFonts w:ascii="宋体" w:hAnsi="宋体" w:hint="eastAsia"/>
                <w:kern w:val="0"/>
                <w:szCs w:val="21"/>
              </w:rPr>
              <w:t>7</w:t>
            </w:r>
          </w:p>
        </w:tc>
        <w:tc>
          <w:tcPr>
            <w:tcW w:w="3172" w:type="dxa"/>
            <w:vAlign w:val="center"/>
          </w:tcPr>
          <w:p w:rsidR="00D801FD" w:rsidRPr="00375D96" w:rsidRDefault="00D801FD" w:rsidP="00D26D25">
            <w:pPr>
              <w:jc w:val="center"/>
              <w:rPr>
                <w:rFonts w:ascii="宋体" w:hAnsi="宋体"/>
                <w:szCs w:val="21"/>
              </w:rPr>
            </w:pPr>
            <w:r w:rsidRPr="00375D96">
              <w:rPr>
                <w:rFonts w:ascii="宋体" w:hAnsi="宋体" w:hint="eastAsia"/>
                <w:szCs w:val="21"/>
              </w:rPr>
              <w:t>国信证券“金色人生”人才培养计划</w:t>
            </w:r>
          </w:p>
        </w:tc>
        <w:tc>
          <w:tcPr>
            <w:tcW w:w="2820" w:type="dxa"/>
            <w:vAlign w:val="center"/>
          </w:tcPr>
          <w:p w:rsidR="00D801FD" w:rsidRPr="00375D96" w:rsidRDefault="00D801FD" w:rsidP="00D26D25">
            <w:pPr>
              <w:jc w:val="center"/>
              <w:rPr>
                <w:rFonts w:ascii="宋体" w:hAnsi="宋体"/>
                <w:szCs w:val="21"/>
              </w:rPr>
            </w:pPr>
            <w:r w:rsidRPr="00375D96">
              <w:rPr>
                <w:rFonts w:ascii="宋体" w:hAnsi="宋体" w:hint="eastAsia"/>
                <w:szCs w:val="21"/>
              </w:rPr>
              <w:t>国信证券股份有限公司</w:t>
            </w:r>
          </w:p>
        </w:tc>
        <w:tc>
          <w:tcPr>
            <w:tcW w:w="1126"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4.8</w:t>
            </w:r>
          </w:p>
        </w:tc>
        <w:tc>
          <w:tcPr>
            <w:tcW w:w="1102"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1.2</w:t>
            </w:r>
          </w:p>
        </w:tc>
        <w:tc>
          <w:tcPr>
            <w:tcW w:w="720"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2/4</w:t>
            </w:r>
          </w:p>
        </w:tc>
      </w:tr>
      <w:tr w:rsidR="00D801FD" w:rsidRPr="00375D96" w:rsidTr="007B29F9">
        <w:trPr>
          <w:trHeight w:val="680"/>
        </w:trPr>
        <w:tc>
          <w:tcPr>
            <w:tcW w:w="655" w:type="dxa"/>
            <w:vAlign w:val="center"/>
          </w:tcPr>
          <w:p w:rsidR="00D801FD" w:rsidRPr="00375D96" w:rsidRDefault="00D801FD" w:rsidP="002E38E1">
            <w:pPr>
              <w:spacing w:line="260" w:lineRule="atLeast"/>
              <w:jc w:val="center"/>
              <w:rPr>
                <w:rFonts w:ascii="宋体" w:hAnsi="宋体"/>
                <w:kern w:val="0"/>
                <w:szCs w:val="21"/>
              </w:rPr>
            </w:pPr>
            <w:r>
              <w:rPr>
                <w:rFonts w:ascii="宋体" w:hAnsi="宋体" w:hint="eastAsia"/>
                <w:kern w:val="0"/>
                <w:szCs w:val="21"/>
              </w:rPr>
              <w:t>8</w:t>
            </w:r>
          </w:p>
        </w:tc>
        <w:tc>
          <w:tcPr>
            <w:tcW w:w="3172" w:type="dxa"/>
            <w:vAlign w:val="center"/>
          </w:tcPr>
          <w:p w:rsidR="00D801FD" w:rsidRPr="00375D96" w:rsidRDefault="00D801FD" w:rsidP="00D26D25">
            <w:pPr>
              <w:jc w:val="center"/>
              <w:rPr>
                <w:rFonts w:ascii="宋体" w:hAnsi="宋体"/>
                <w:szCs w:val="21"/>
              </w:rPr>
            </w:pPr>
            <w:r w:rsidRPr="00375D96">
              <w:rPr>
                <w:rFonts w:ascii="宋体" w:hAnsi="宋体" w:hint="eastAsia"/>
                <w:szCs w:val="21"/>
              </w:rPr>
              <w:t>兰州大学在美基金会奖助学金</w:t>
            </w:r>
          </w:p>
        </w:tc>
        <w:tc>
          <w:tcPr>
            <w:tcW w:w="2820" w:type="dxa"/>
            <w:vAlign w:val="center"/>
          </w:tcPr>
          <w:p w:rsidR="00D801FD" w:rsidRPr="00375D96" w:rsidRDefault="00D801FD" w:rsidP="00D26D25">
            <w:pPr>
              <w:jc w:val="center"/>
              <w:rPr>
                <w:rFonts w:ascii="宋体" w:hAnsi="宋体"/>
                <w:szCs w:val="21"/>
              </w:rPr>
            </w:pPr>
            <w:r w:rsidRPr="00375D96">
              <w:rPr>
                <w:rFonts w:ascii="宋体" w:hAnsi="宋体" w:hint="eastAsia"/>
                <w:szCs w:val="21"/>
              </w:rPr>
              <w:t>兰州大学在美基金会</w:t>
            </w:r>
          </w:p>
        </w:tc>
        <w:tc>
          <w:tcPr>
            <w:tcW w:w="1126"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2</w:t>
            </w:r>
          </w:p>
        </w:tc>
        <w:tc>
          <w:tcPr>
            <w:tcW w:w="1102"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2</w:t>
            </w:r>
          </w:p>
        </w:tc>
        <w:tc>
          <w:tcPr>
            <w:tcW w:w="720"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p>
        </w:tc>
      </w:tr>
      <w:tr w:rsidR="00D801FD" w:rsidRPr="00A90786" w:rsidTr="007B29F9">
        <w:trPr>
          <w:trHeight w:val="680"/>
        </w:trPr>
        <w:tc>
          <w:tcPr>
            <w:tcW w:w="655" w:type="dxa"/>
            <w:vAlign w:val="center"/>
          </w:tcPr>
          <w:p w:rsidR="00D801FD" w:rsidRPr="00375D96" w:rsidRDefault="00D801FD" w:rsidP="002E38E1">
            <w:pPr>
              <w:spacing w:line="260" w:lineRule="atLeast"/>
              <w:jc w:val="center"/>
              <w:rPr>
                <w:rFonts w:ascii="宋体" w:hAnsi="宋体"/>
                <w:kern w:val="0"/>
                <w:szCs w:val="21"/>
              </w:rPr>
            </w:pPr>
            <w:r>
              <w:rPr>
                <w:rFonts w:ascii="宋体" w:hAnsi="宋体" w:hint="eastAsia"/>
                <w:kern w:val="0"/>
                <w:szCs w:val="21"/>
              </w:rPr>
              <w:t>9</w:t>
            </w:r>
          </w:p>
        </w:tc>
        <w:tc>
          <w:tcPr>
            <w:tcW w:w="3172" w:type="dxa"/>
            <w:vAlign w:val="center"/>
          </w:tcPr>
          <w:p w:rsidR="00D801FD" w:rsidRPr="00375D96" w:rsidRDefault="00D801FD" w:rsidP="00D26D25">
            <w:pPr>
              <w:spacing w:line="260" w:lineRule="atLeast"/>
              <w:jc w:val="center"/>
              <w:rPr>
                <w:rFonts w:ascii="宋体" w:hAnsi="宋体"/>
                <w:kern w:val="0"/>
                <w:szCs w:val="21"/>
              </w:rPr>
            </w:pPr>
            <w:r>
              <w:rPr>
                <w:rFonts w:ascii="宋体" w:hAnsi="宋体" w:hint="eastAsia"/>
                <w:kern w:val="0"/>
                <w:szCs w:val="21"/>
              </w:rPr>
              <w:t>国家开发银行励志奖学金</w:t>
            </w:r>
          </w:p>
        </w:tc>
        <w:tc>
          <w:tcPr>
            <w:tcW w:w="2820" w:type="dxa"/>
            <w:vAlign w:val="center"/>
          </w:tcPr>
          <w:p w:rsidR="00D801FD" w:rsidRPr="00375D96" w:rsidRDefault="00D801FD" w:rsidP="00D26D25">
            <w:pPr>
              <w:spacing w:line="260" w:lineRule="atLeast"/>
              <w:jc w:val="center"/>
              <w:rPr>
                <w:rFonts w:ascii="宋体" w:hAnsi="宋体"/>
                <w:kern w:val="0"/>
                <w:szCs w:val="21"/>
              </w:rPr>
            </w:pPr>
            <w:r>
              <w:rPr>
                <w:rFonts w:ascii="宋体" w:hAnsi="宋体" w:hint="eastAsia"/>
                <w:kern w:val="0"/>
                <w:szCs w:val="21"/>
              </w:rPr>
              <w:t>国家开发银行</w:t>
            </w:r>
          </w:p>
        </w:tc>
        <w:tc>
          <w:tcPr>
            <w:tcW w:w="1126"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Pr>
                <w:rFonts w:ascii="Tahoma" w:hAnsi="Tahoma" w:cs="Tahoma"/>
                <w:color w:val="3D3D3D"/>
                <w:kern w:val="2"/>
                <w:sz w:val="21"/>
                <w:szCs w:val="21"/>
              </w:rPr>
              <w:t>3</w:t>
            </w:r>
          </w:p>
        </w:tc>
        <w:tc>
          <w:tcPr>
            <w:tcW w:w="1102"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Pr>
                <w:rFonts w:ascii="Tahoma" w:hAnsi="Tahoma" w:cs="Tahoma"/>
                <w:color w:val="3D3D3D"/>
                <w:kern w:val="2"/>
                <w:sz w:val="21"/>
                <w:szCs w:val="21"/>
              </w:rPr>
              <w:t>3</w:t>
            </w:r>
          </w:p>
        </w:tc>
        <w:tc>
          <w:tcPr>
            <w:tcW w:w="720"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p>
        </w:tc>
      </w:tr>
      <w:tr w:rsidR="00D801FD" w:rsidRPr="00A90786" w:rsidTr="007B29F9">
        <w:trPr>
          <w:trHeight w:val="680"/>
        </w:trPr>
        <w:tc>
          <w:tcPr>
            <w:tcW w:w="655" w:type="dxa"/>
            <w:vAlign w:val="center"/>
          </w:tcPr>
          <w:p w:rsidR="00D801FD" w:rsidRPr="00375D96" w:rsidRDefault="00D801FD" w:rsidP="002E38E1">
            <w:pPr>
              <w:spacing w:line="260" w:lineRule="atLeast"/>
              <w:jc w:val="center"/>
              <w:rPr>
                <w:rFonts w:ascii="宋体" w:hAnsi="宋体"/>
                <w:kern w:val="0"/>
                <w:szCs w:val="21"/>
              </w:rPr>
            </w:pPr>
            <w:r>
              <w:rPr>
                <w:rFonts w:ascii="宋体" w:hAnsi="宋体" w:hint="eastAsia"/>
                <w:kern w:val="0"/>
                <w:szCs w:val="21"/>
              </w:rPr>
              <w:t>10</w:t>
            </w:r>
          </w:p>
        </w:tc>
        <w:tc>
          <w:tcPr>
            <w:tcW w:w="3172" w:type="dxa"/>
            <w:vAlign w:val="center"/>
          </w:tcPr>
          <w:p w:rsidR="00D801FD" w:rsidRPr="00375D96" w:rsidRDefault="00D801FD" w:rsidP="00D26D25">
            <w:pPr>
              <w:spacing w:line="260" w:lineRule="atLeast"/>
              <w:jc w:val="center"/>
              <w:rPr>
                <w:rFonts w:ascii="宋体" w:hAnsi="宋体"/>
                <w:kern w:val="0"/>
                <w:szCs w:val="21"/>
              </w:rPr>
            </w:pPr>
            <w:r>
              <w:rPr>
                <w:rFonts w:ascii="宋体" w:hAnsi="宋体" w:hint="eastAsia"/>
                <w:kern w:val="0"/>
                <w:szCs w:val="21"/>
              </w:rPr>
              <w:t>2011年新增项目</w:t>
            </w:r>
          </w:p>
        </w:tc>
        <w:tc>
          <w:tcPr>
            <w:tcW w:w="2820" w:type="dxa"/>
            <w:vAlign w:val="center"/>
          </w:tcPr>
          <w:p w:rsidR="00D801FD" w:rsidRPr="00375D96" w:rsidRDefault="00D801FD" w:rsidP="00D26D25">
            <w:pPr>
              <w:spacing w:line="260" w:lineRule="atLeast"/>
              <w:jc w:val="center"/>
              <w:rPr>
                <w:rFonts w:ascii="宋体" w:hAnsi="宋体"/>
                <w:kern w:val="0"/>
                <w:szCs w:val="21"/>
              </w:rPr>
            </w:pPr>
          </w:p>
        </w:tc>
        <w:tc>
          <w:tcPr>
            <w:tcW w:w="1126"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391</w:t>
            </w:r>
          </w:p>
        </w:tc>
        <w:tc>
          <w:tcPr>
            <w:tcW w:w="1102"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r w:rsidRPr="00C95F8C">
              <w:rPr>
                <w:rFonts w:ascii="Tahoma" w:hAnsi="Tahoma" w:cs="Tahoma"/>
                <w:color w:val="3D3D3D"/>
                <w:kern w:val="2"/>
                <w:sz w:val="21"/>
                <w:szCs w:val="21"/>
              </w:rPr>
              <w:t>28.5</w:t>
            </w:r>
          </w:p>
        </w:tc>
        <w:tc>
          <w:tcPr>
            <w:tcW w:w="720" w:type="dxa"/>
            <w:vAlign w:val="center"/>
          </w:tcPr>
          <w:p w:rsidR="00D801FD" w:rsidRPr="00C95F8C" w:rsidRDefault="00D801FD" w:rsidP="00D26D25">
            <w:pPr>
              <w:pStyle w:val="a6"/>
              <w:spacing w:before="0" w:beforeAutospacing="0" w:after="0" w:afterAutospacing="0" w:line="260" w:lineRule="atLeast"/>
              <w:jc w:val="center"/>
              <w:rPr>
                <w:rFonts w:ascii="Tahoma" w:hAnsi="Tahoma" w:cs="Tahoma" w:hint="default"/>
                <w:color w:val="3D3D3D"/>
                <w:kern w:val="2"/>
                <w:sz w:val="21"/>
                <w:szCs w:val="21"/>
              </w:rPr>
            </w:pPr>
          </w:p>
        </w:tc>
      </w:tr>
      <w:tr w:rsidR="00D801FD" w:rsidRPr="00C95F8C" w:rsidTr="007B29F9">
        <w:trPr>
          <w:trHeight w:val="680"/>
        </w:trPr>
        <w:tc>
          <w:tcPr>
            <w:tcW w:w="655" w:type="dxa"/>
            <w:vAlign w:val="center"/>
          </w:tcPr>
          <w:p w:rsidR="00D801FD" w:rsidRPr="00375D96" w:rsidRDefault="00D801FD" w:rsidP="002E38E1">
            <w:pPr>
              <w:spacing w:line="260" w:lineRule="atLeast"/>
              <w:jc w:val="center"/>
              <w:rPr>
                <w:rFonts w:ascii="宋体" w:hAnsi="宋体"/>
                <w:kern w:val="0"/>
                <w:szCs w:val="21"/>
              </w:rPr>
            </w:pPr>
            <w:r>
              <w:rPr>
                <w:rFonts w:ascii="宋体" w:hAnsi="宋体" w:hint="eastAsia"/>
                <w:kern w:val="0"/>
                <w:szCs w:val="21"/>
              </w:rPr>
              <w:t>11</w:t>
            </w:r>
          </w:p>
        </w:tc>
        <w:tc>
          <w:tcPr>
            <w:tcW w:w="3172" w:type="dxa"/>
            <w:vAlign w:val="center"/>
          </w:tcPr>
          <w:p w:rsidR="00D801FD" w:rsidRPr="00375D96" w:rsidRDefault="00D801FD" w:rsidP="00A5529E">
            <w:pPr>
              <w:spacing w:line="260" w:lineRule="atLeast"/>
              <w:jc w:val="center"/>
              <w:rPr>
                <w:rFonts w:ascii="宋体" w:hAnsi="宋体"/>
                <w:kern w:val="0"/>
                <w:szCs w:val="21"/>
              </w:rPr>
            </w:pPr>
            <w:r>
              <w:rPr>
                <w:rFonts w:ascii="宋体" w:hAnsi="宋体" w:hint="eastAsia"/>
                <w:kern w:val="0"/>
                <w:szCs w:val="21"/>
              </w:rPr>
              <w:t>合计</w:t>
            </w:r>
          </w:p>
        </w:tc>
        <w:tc>
          <w:tcPr>
            <w:tcW w:w="2820" w:type="dxa"/>
            <w:vAlign w:val="center"/>
          </w:tcPr>
          <w:p w:rsidR="00D801FD" w:rsidRPr="00375D96" w:rsidRDefault="00D801FD" w:rsidP="00A5529E">
            <w:pPr>
              <w:spacing w:line="260" w:lineRule="atLeast"/>
              <w:jc w:val="center"/>
              <w:rPr>
                <w:rFonts w:ascii="宋体" w:hAnsi="宋体"/>
                <w:kern w:val="0"/>
                <w:szCs w:val="21"/>
              </w:rPr>
            </w:pPr>
          </w:p>
        </w:tc>
        <w:tc>
          <w:tcPr>
            <w:tcW w:w="1126" w:type="dxa"/>
            <w:vAlign w:val="center"/>
          </w:tcPr>
          <w:p w:rsidR="00D801FD" w:rsidRPr="00C95F8C" w:rsidRDefault="00D801FD" w:rsidP="00A5529E">
            <w:pPr>
              <w:pStyle w:val="a6"/>
              <w:spacing w:before="0" w:beforeAutospacing="0" w:after="0" w:afterAutospacing="0" w:line="260" w:lineRule="atLeast"/>
              <w:jc w:val="center"/>
              <w:rPr>
                <w:rFonts w:ascii="Tahoma" w:hAnsi="Tahoma" w:cs="Tahoma" w:hint="default"/>
                <w:color w:val="3D3D3D"/>
                <w:kern w:val="2"/>
                <w:sz w:val="21"/>
                <w:szCs w:val="21"/>
              </w:rPr>
            </w:pPr>
            <w:r>
              <w:rPr>
                <w:rFonts w:ascii="Tahoma" w:hAnsi="Tahoma" w:cs="Tahoma"/>
                <w:color w:val="3D3D3D"/>
                <w:kern w:val="2"/>
                <w:sz w:val="21"/>
                <w:szCs w:val="21"/>
              </w:rPr>
              <w:t>866.8</w:t>
            </w:r>
          </w:p>
        </w:tc>
        <w:tc>
          <w:tcPr>
            <w:tcW w:w="1102" w:type="dxa"/>
            <w:vAlign w:val="center"/>
          </w:tcPr>
          <w:p w:rsidR="00D801FD" w:rsidRPr="00C95F8C" w:rsidRDefault="00D801FD" w:rsidP="00A5529E">
            <w:pPr>
              <w:pStyle w:val="a6"/>
              <w:spacing w:before="0" w:beforeAutospacing="0" w:after="0" w:afterAutospacing="0" w:line="260" w:lineRule="atLeast"/>
              <w:jc w:val="center"/>
              <w:rPr>
                <w:rFonts w:ascii="Tahoma" w:hAnsi="Tahoma" w:cs="Tahoma" w:hint="default"/>
                <w:color w:val="3D3D3D"/>
                <w:kern w:val="2"/>
                <w:sz w:val="21"/>
                <w:szCs w:val="21"/>
              </w:rPr>
            </w:pPr>
            <w:r>
              <w:rPr>
                <w:rFonts w:ascii="Tahoma" w:hAnsi="Tahoma" w:cs="Tahoma"/>
                <w:color w:val="3D3D3D"/>
                <w:kern w:val="2"/>
                <w:sz w:val="21"/>
                <w:szCs w:val="21"/>
              </w:rPr>
              <w:t>127.2</w:t>
            </w:r>
          </w:p>
        </w:tc>
        <w:tc>
          <w:tcPr>
            <w:tcW w:w="720" w:type="dxa"/>
            <w:vAlign w:val="center"/>
          </w:tcPr>
          <w:p w:rsidR="00D801FD" w:rsidRPr="00C95F8C" w:rsidRDefault="00D801FD" w:rsidP="00A5529E">
            <w:pPr>
              <w:pStyle w:val="a6"/>
              <w:spacing w:before="0" w:beforeAutospacing="0" w:after="0" w:afterAutospacing="0" w:line="260" w:lineRule="atLeast"/>
              <w:jc w:val="center"/>
              <w:rPr>
                <w:rFonts w:ascii="Tahoma" w:hAnsi="Tahoma" w:cs="Tahoma" w:hint="default"/>
                <w:color w:val="3D3D3D"/>
                <w:kern w:val="2"/>
                <w:sz w:val="21"/>
                <w:szCs w:val="21"/>
              </w:rPr>
            </w:pPr>
          </w:p>
        </w:tc>
      </w:tr>
    </w:tbl>
    <w:p w:rsidR="00112736" w:rsidRDefault="00112736" w:rsidP="00112736">
      <w:pPr>
        <w:spacing w:line="360" w:lineRule="auto"/>
        <w:rPr>
          <w:rFonts w:ascii="楷体_GB2312" w:eastAsia="楷体_GB2312" w:hAnsi="宋体" w:cs="Arial"/>
          <w:kern w:val="0"/>
          <w:sz w:val="28"/>
          <w:szCs w:val="28"/>
        </w:rPr>
      </w:pPr>
    </w:p>
    <w:p w:rsidR="00112736" w:rsidRDefault="00112736" w:rsidP="00112736">
      <w:pPr>
        <w:spacing w:line="360" w:lineRule="auto"/>
        <w:ind w:firstLineChars="200" w:firstLine="600"/>
        <w:rPr>
          <w:rFonts w:ascii="楷体_GB2312" w:eastAsia="楷体_GB2312" w:hAnsi="宋体" w:cs="Arial"/>
          <w:b/>
          <w:kern w:val="0"/>
          <w:sz w:val="30"/>
          <w:szCs w:val="30"/>
        </w:rPr>
      </w:pPr>
    </w:p>
    <w:p w:rsidR="00112736" w:rsidRDefault="00112736" w:rsidP="00112736">
      <w:pPr>
        <w:spacing w:line="360" w:lineRule="auto"/>
        <w:ind w:firstLineChars="200" w:firstLine="600"/>
        <w:rPr>
          <w:rFonts w:ascii="楷体_GB2312" w:eastAsia="楷体_GB2312" w:hAnsi="宋体" w:cs="Arial"/>
          <w:b/>
          <w:kern w:val="0"/>
          <w:sz w:val="30"/>
          <w:szCs w:val="30"/>
        </w:rPr>
      </w:pPr>
    </w:p>
    <w:p w:rsidR="005B5FDA" w:rsidRDefault="005B5FDA" w:rsidP="00112736">
      <w:pPr>
        <w:spacing w:line="360" w:lineRule="auto"/>
        <w:ind w:firstLineChars="200" w:firstLine="600"/>
        <w:rPr>
          <w:rFonts w:ascii="楷体_GB2312" w:eastAsia="楷体_GB2312" w:hAnsi="宋体" w:cs="Arial"/>
          <w:b/>
          <w:kern w:val="0"/>
          <w:sz w:val="30"/>
          <w:szCs w:val="30"/>
        </w:rPr>
      </w:pPr>
    </w:p>
    <w:p w:rsidR="00112736" w:rsidRDefault="00112736" w:rsidP="00112736">
      <w:pPr>
        <w:spacing w:line="360" w:lineRule="auto"/>
        <w:rPr>
          <w:rFonts w:ascii="楷体_GB2312" w:eastAsia="楷体_GB2312" w:hAnsi="宋体" w:cs="Arial"/>
          <w:b/>
          <w:kern w:val="0"/>
          <w:sz w:val="30"/>
          <w:szCs w:val="30"/>
        </w:rPr>
      </w:pPr>
    </w:p>
    <w:p w:rsidR="005F496D" w:rsidRDefault="005F496D" w:rsidP="00112736">
      <w:pPr>
        <w:spacing w:line="360" w:lineRule="auto"/>
        <w:ind w:firstLineChars="200" w:firstLine="600"/>
        <w:rPr>
          <w:rFonts w:ascii="楷体_GB2312" w:eastAsia="楷体_GB2312" w:hAnsi="宋体" w:cs="Arial"/>
          <w:b/>
          <w:kern w:val="0"/>
          <w:sz w:val="30"/>
          <w:szCs w:val="30"/>
        </w:rPr>
      </w:pPr>
    </w:p>
    <w:p w:rsidR="00112736" w:rsidRDefault="00112736" w:rsidP="00112736">
      <w:pPr>
        <w:spacing w:line="360" w:lineRule="auto"/>
        <w:ind w:firstLineChars="200" w:firstLine="600"/>
        <w:rPr>
          <w:rFonts w:ascii="楷体_GB2312" w:eastAsia="楷体_GB2312" w:hAnsi="宋体" w:cs="Arial"/>
          <w:b/>
          <w:kern w:val="0"/>
          <w:sz w:val="30"/>
          <w:szCs w:val="30"/>
        </w:rPr>
      </w:pPr>
      <w:r w:rsidRPr="00997E68">
        <w:rPr>
          <w:rFonts w:ascii="楷体_GB2312" w:eastAsia="楷体_GB2312" w:hAnsi="宋体" w:cs="Arial" w:hint="eastAsia"/>
          <w:b/>
          <w:kern w:val="0"/>
          <w:sz w:val="30"/>
          <w:szCs w:val="30"/>
        </w:rPr>
        <w:t>三、接收社会捐赠情况</w:t>
      </w:r>
      <w:r>
        <w:rPr>
          <w:rFonts w:ascii="楷体_GB2312" w:eastAsia="楷体_GB2312" w:hAnsi="宋体" w:cs="Arial" w:hint="eastAsia"/>
          <w:b/>
          <w:kern w:val="0"/>
          <w:sz w:val="30"/>
          <w:szCs w:val="30"/>
        </w:rPr>
        <w:t>累计</w:t>
      </w:r>
    </w:p>
    <w:p w:rsidR="00112736" w:rsidRPr="00850C62" w:rsidRDefault="00112736" w:rsidP="00112736">
      <w:pPr>
        <w:spacing w:line="360" w:lineRule="auto"/>
        <w:ind w:firstLineChars="200" w:firstLine="560"/>
        <w:rPr>
          <w:rFonts w:ascii="楷体_GB2312" w:eastAsia="楷体_GB2312" w:hAnsi="宋体" w:cs="Arial"/>
          <w:kern w:val="0"/>
          <w:sz w:val="28"/>
          <w:szCs w:val="28"/>
        </w:rPr>
      </w:pPr>
      <w:r w:rsidRPr="00850C62">
        <w:rPr>
          <w:rFonts w:ascii="楷体_GB2312" w:eastAsia="楷体_GB2312" w:hAnsi="宋体" w:cs="Arial" w:hint="eastAsia"/>
          <w:kern w:val="0"/>
          <w:sz w:val="28"/>
          <w:szCs w:val="28"/>
        </w:rPr>
        <w:t>我校2008—2010年接收捐赠情况</w:t>
      </w:r>
      <w:r>
        <w:rPr>
          <w:rFonts w:ascii="楷体_GB2312" w:eastAsia="楷体_GB2312" w:hAnsi="宋体" w:cs="Arial" w:hint="eastAsia"/>
          <w:kern w:val="0"/>
          <w:sz w:val="28"/>
          <w:szCs w:val="28"/>
        </w:rPr>
        <w:t>明细</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2689"/>
        <w:gridCol w:w="3071"/>
      </w:tblGrid>
      <w:tr w:rsidR="00733509" w:rsidRPr="005309EC" w:rsidTr="005F496D">
        <w:trPr>
          <w:trHeight w:val="454"/>
        </w:trPr>
        <w:tc>
          <w:tcPr>
            <w:tcW w:w="2520" w:type="dxa"/>
            <w:vAlign w:val="center"/>
          </w:tcPr>
          <w:p w:rsidR="00733509" w:rsidRPr="005F496D" w:rsidRDefault="00733509" w:rsidP="005F496D">
            <w:pPr>
              <w:spacing w:line="260" w:lineRule="atLeast"/>
              <w:ind w:firstLineChars="147" w:firstLine="310"/>
              <w:jc w:val="center"/>
              <w:rPr>
                <w:rFonts w:ascii="宋体" w:hAnsi="宋体"/>
                <w:b/>
                <w:color w:val="000000"/>
                <w:kern w:val="0"/>
                <w:szCs w:val="21"/>
              </w:rPr>
            </w:pPr>
            <w:r w:rsidRPr="005F496D">
              <w:rPr>
                <w:rFonts w:ascii="宋体" w:hAnsi="宋体" w:hint="eastAsia"/>
                <w:b/>
                <w:color w:val="000000"/>
                <w:kern w:val="0"/>
                <w:szCs w:val="21"/>
              </w:rPr>
              <w:t>类别</w:t>
            </w:r>
          </w:p>
        </w:tc>
        <w:tc>
          <w:tcPr>
            <w:tcW w:w="2689" w:type="dxa"/>
            <w:vAlign w:val="center"/>
          </w:tcPr>
          <w:p w:rsidR="00733509" w:rsidRPr="005F496D" w:rsidRDefault="00733509" w:rsidP="005F496D">
            <w:pPr>
              <w:spacing w:line="260" w:lineRule="atLeast"/>
              <w:ind w:firstLineChars="250" w:firstLine="527"/>
              <w:jc w:val="center"/>
              <w:rPr>
                <w:rFonts w:ascii="宋体" w:hAnsi="宋体"/>
                <w:b/>
                <w:color w:val="000000"/>
                <w:kern w:val="0"/>
                <w:szCs w:val="21"/>
              </w:rPr>
            </w:pPr>
            <w:r w:rsidRPr="005F496D">
              <w:rPr>
                <w:rFonts w:ascii="宋体" w:hAnsi="宋体" w:hint="eastAsia"/>
                <w:b/>
                <w:color w:val="000000"/>
                <w:kern w:val="0"/>
                <w:szCs w:val="21"/>
              </w:rPr>
              <w:t>接收情况（元）</w:t>
            </w:r>
          </w:p>
        </w:tc>
        <w:tc>
          <w:tcPr>
            <w:tcW w:w="3071" w:type="dxa"/>
            <w:vAlign w:val="center"/>
          </w:tcPr>
          <w:p w:rsidR="00733509" w:rsidRPr="005F496D" w:rsidRDefault="00733509" w:rsidP="005F496D">
            <w:pPr>
              <w:spacing w:line="260" w:lineRule="atLeast"/>
              <w:ind w:firstLineChars="350" w:firstLine="738"/>
              <w:jc w:val="center"/>
              <w:rPr>
                <w:rFonts w:ascii="宋体" w:hAnsi="宋体"/>
                <w:b/>
                <w:color w:val="000000"/>
                <w:kern w:val="0"/>
                <w:szCs w:val="21"/>
              </w:rPr>
            </w:pPr>
            <w:r w:rsidRPr="005F496D">
              <w:rPr>
                <w:rFonts w:ascii="宋体" w:hAnsi="宋体" w:hint="eastAsia"/>
                <w:b/>
                <w:color w:val="000000"/>
                <w:kern w:val="0"/>
                <w:szCs w:val="21"/>
              </w:rPr>
              <w:t>到账金额（元）</w:t>
            </w:r>
          </w:p>
        </w:tc>
      </w:tr>
      <w:tr w:rsidR="00733509" w:rsidRPr="005309EC" w:rsidTr="005F496D">
        <w:trPr>
          <w:trHeight w:val="454"/>
        </w:trPr>
        <w:tc>
          <w:tcPr>
            <w:tcW w:w="2520" w:type="dxa"/>
          </w:tcPr>
          <w:p w:rsidR="00733509" w:rsidRPr="005F496D" w:rsidRDefault="00733509" w:rsidP="005F496D">
            <w:pPr>
              <w:spacing w:line="360" w:lineRule="auto"/>
              <w:ind w:firstLineChars="150" w:firstLine="315"/>
              <w:jc w:val="center"/>
              <w:rPr>
                <w:rFonts w:ascii="宋体" w:hAnsi="宋体"/>
                <w:kern w:val="0"/>
                <w:szCs w:val="21"/>
              </w:rPr>
            </w:pPr>
            <w:r w:rsidRPr="005F496D">
              <w:rPr>
                <w:rFonts w:ascii="宋体" w:hAnsi="宋体" w:hint="eastAsia"/>
                <w:kern w:val="0"/>
                <w:szCs w:val="21"/>
              </w:rPr>
              <w:t>2008年</w:t>
            </w:r>
          </w:p>
        </w:tc>
        <w:tc>
          <w:tcPr>
            <w:tcW w:w="2689" w:type="dxa"/>
            <w:vAlign w:val="center"/>
          </w:tcPr>
          <w:p w:rsidR="00733509" w:rsidRPr="005F496D" w:rsidRDefault="00733509" w:rsidP="005309EC">
            <w:pPr>
              <w:spacing w:line="360" w:lineRule="auto"/>
              <w:jc w:val="right"/>
              <w:rPr>
                <w:rFonts w:ascii="Tahoma" w:hAnsi="Tahoma" w:cs="Tahoma"/>
                <w:color w:val="3D3D3D"/>
                <w:szCs w:val="21"/>
              </w:rPr>
            </w:pPr>
            <w:r w:rsidRPr="005F496D">
              <w:rPr>
                <w:rFonts w:ascii="Tahoma" w:hAnsi="Tahoma" w:cs="Tahoma" w:hint="eastAsia"/>
                <w:color w:val="3D3D3D"/>
                <w:szCs w:val="21"/>
              </w:rPr>
              <w:t>4,025,000</w:t>
            </w:r>
          </w:p>
        </w:tc>
        <w:tc>
          <w:tcPr>
            <w:tcW w:w="3071" w:type="dxa"/>
            <w:vAlign w:val="center"/>
          </w:tcPr>
          <w:p w:rsidR="00733509" w:rsidRPr="005F496D" w:rsidRDefault="00733509" w:rsidP="005B5FDA">
            <w:pPr>
              <w:spacing w:line="360" w:lineRule="auto"/>
              <w:jc w:val="right"/>
              <w:rPr>
                <w:rFonts w:ascii="Tahoma" w:hAnsi="Tahoma" w:cs="Tahoma"/>
                <w:color w:val="3D3D3D"/>
                <w:szCs w:val="21"/>
              </w:rPr>
            </w:pPr>
            <w:r w:rsidRPr="005F496D">
              <w:rPr>
                <w:rFonts w:ascii="Tahoma" w:hAnsi="Tahoma" w:cs="Tahoma" w:hint="eastAsia"/>
                <w:color w:val="3D3D3D"/>
                <w:szCs w:val="21"/>
              </w:rPr>
              <w:t>1,275,000</w:t>
            </w:r>
          </w:p>
        </w:tc>
      </w:tr>
      <w:tr w:rsidR="00733509" w:rsidRPr="005309EC" w:rsidTr="005F496D">
        <w:trPr>
          <w:trHeight w:val="454"/>
        </w:trPr>
        <w:tc>
          <w:tcPr>
            <w:tcW w:w="2520" w:type="dxa"/>
          </w:tcPr>
          <w:p w:rsidR="00733509" w:rsidRPr="005F496D" w:rsidRDefault="00733509" w:rsidP="005F496D">
            <w:pPr>
              <w:spacing w:line="360" w:lineRule="auto"/>
              <w:ind w:firstLineChars="150" w:firstLine="315"/>
              <w:jc w:val="center"/>
              <w:rPr>
                <w:rFonts w:ascii="宋体" w:hAnsi="宋体"/>
                <w:kern w:val="0"/>
                <w:szCs w:val="21"/>
              </w:rPr>
            </w:pPr>
            <w:r w:rsidRPr="005F496D">
              <w:rPr>
                <w:rFonts w:ascii="宋体" w:hAnsi="宋体" w:hint="eastAsia"/>
                <w:kern w:val="0"/>
                <w:szCs w:val="21"/>
              </w:rPr>
              <w:t>2009年</w:t>
            </w:r>
          </w:p>
        </w:tc>
        <w:tc>
          <w:tcPr>
            <w:tcW w:w="2689" w:type="dxa"/>
            <w:vAlign w:val="center"/>
          </w:tcPr>
          <w:p w:rsidR="00733509" w:rsidRPr="005F496D" w:rsidRDefault="00733509" w:rsidP="005309EC">
            <w:pPr>
              <w:spacing w:line="360" w:lineRule="auto"/>
              <w:jc w:val="right"/>
              <w:rPr>
                <w:rFonts w:ascii="Tahoma" w:hAnsi="Tahoma" w:cs="Tahoma"/>
                <w:color w:val="3D3D3D"/>
                <w:szCs w:val="21"/>
              </w:rPr>
            </w:pPr>
            <w:r w:rsidRPr="005F496D">
              <w:rPr>
                <w:rFonts w:ascii="Tahoma" w:hAnsi="Tahoma" w:cs="Tahoma"/>
                <w:color w:val="3D3D3D"/>
                <w:szCs w:val="21"/>
              </w:rPr>
              <w:t>1</w:t>
            </w:r>
            <w:r w:rsidRPr="005F496D">
              <w:rPr>
                <w:rFonts w:ascii="Tahoma" w:hAnsi="Tahoma" w:cs="Tahoma" w:hint="eastAsia"/>
                <w:color w:val="3D3D3D"/>
                <w:szCs w:val="21"/>
              </w:rPr>
              <w:t>2</w:t>
            </w:r>
            <w:r w:rsidRPr="005F496D">
              <w:rPr>
                <w:rFonts w:ascii="Tahoma" w:hAnsi="Tahoma" w:cs="Tahoma"/>
                <w:color w:val="3D3D3D"/>
                <w:szCs w:val="21"/>
              </w:rPr>
              <w:t>,</w:t>
            </w:r>
            <w:r w:rsidRPr="005F496D">
              <w:rPr>
                <w:rFonts w:ascii="Tahoma" w:hAnsi="Tahoma" w:cs="Tahoma" w:hint="eastAsia"/>
                <w:color w:val="3D3D3D"/>
                <w:szCs w:val="21"/>
              </w:rPr>
              <w:t>001</w:t>
            </w:r>
            <w:r w:rsidRPr="005F496D">
              <w:rPr>
                <w:rFonts w:ascii="Tahoma" w:hAnsi="Tahoma" w:cs="Tahoma"/>
                <w:color w:val="3D3D3D"/>
                <w:szCs w:val="21"/>
              </w:rPr>
              <w:t>,</w:t>
            </w:r>
            <w:r w:rsidRPr="005F496D">
              <w:rPr>
                <w:rFonts w:ascii="Tahoma" w:hAnsi="Tahoma" w:cs="Tahoma" w:hint="eastAsia"/>
                <w:color w:val="3D3D3D"/>
                <w:szCs w:val="21"/>
              </w:rPr>
              <w:t>996</w:t>
            </w:r>
          </w:p>
        </w:tc>
        <w:tc>
          <w:tcPr>
            <w:tcW w:w="3071" w:type="dxa"/>
            <w:vAlign w:val="center"/>
          </w:tcPr>
          <w:p w:rsidR="00733509" w:rsidRPr="005F496D" w:rsidRDefault="00733509" w:rsidP="005B5FDA">
            <w:pPr>
              <w:spacing w:line="360" w:lineRule="auto"/>
              <w:jc w:val="right"/>
              <w:rPr>
                <w:rFonts w:ascii="Tahoma" w:hAnsi="Tahoma" w:cs="Tahoma"/>
                <w:color w:val="3D3D3D"/>
                <w:szCs w:val="21"/>
              </w:rPr>
            </w:pPr>
            <w:r w:rsidRPr="005F496D">
              <w:rPr>
                <w:rFonts w:ascii="Tahoma" w:hAnsi="Tahoma" w:cs="Tahoma" w:hint="eastAsia"/>
                <w:color w:val="3D3D3D"/>
                <w:szCs w:val="21"/>
              </w:rPr>
              <w:t>7</w:t>
            </w:r>
            <w:r w:rsidRPr="005F496D">
              <w:rPr>
                <w:rFonts w:ascii="Tahoma" w:hAnsi="Tahoma" w:cs="Tahoma"/>
                <w:color w:val="3D3D3D"/>
                <w:szCs w:val="21"/>
              </w:rPr>
              <w:t>,</w:t>
            </w:r>
            <w:r w:rsidRPr="005F496D">
              <w:rPr>
                <w:rFonts w:ascii="Tahoma" w:hAnsi="Tahoma" w:cs="Tahoma" w:hint="eastAsia"/>
                <w:color w:val="3D3D3D"/>
                <w:szCs w:val="21"/>
              </w:rPr>
              <w:t>037</w:t>
            </w:r>
            <w:r w:rsidRPr="005F496D">
              <w:rPr>
                <w:rFonts w:ascii="Tahoma" w:hAnsi="Tahoma" w:cs="Tahoma"/>
                <w:color w:val="3D3D3D"/>
                <w:szCs w:val="21"/>
              </w:rPr>
              <w:t>,</w:t>
            </w:r>
            <w:r w:rsidRPr="005F496D">
              <w:rPr>
                <w:rFonts w:ascii="Tahoma" w:hAnsi="Tahoma" w:cs="Tahoma" w:hint="eastAsia"/>
                <w:color w:val="3D3D3D"/>
                <w:szCs w:val="21"/>
              </w:rPr>
              <w:t>496</w:t>
            </w:r>
          </w:p>
        </w:tc>
      </w:tr>
      <w:tr w:rsidR="00733509" w:rsidRPr="005309EC" w:rsidTr="005F496D">
        <w:trPr>
          <w:trHeight w:val="454"/>
        </w:trPr>
        <w:tc>
          <w:tcPr>
            <w:tcW w:w="2520" w:type="dxa"/>
          </w:tcPr>
          <w:p w:rsidR="00733509" w:rsidRPr="005F496D" w:rsidRDefault="00733509" w:rsidP="005F496D">
            <w:pPr>
              <w:spacing w:line="360" w:lineRule="auto"/>
              <w:ind w:firstLineChars="150" w:firstLine="315"/>
              <w:jc w:val="center"/>
              <w:rPr>
                <w:rFonts w:ascii="宋体" w:hAnsi="宋体"/>
                <w:kern w:val="0"/>
                <w:szCs w:val="21"/>
              </w:rPr>
            </w:pPr>
            <w:r w:rsidRPr="005F496D">
              <w:rPr>
                <w:rFonts w:ascii="宋体" w:hAnsi="宋体" w:hint="eastAsia"/>
                <w:kern w:val="0"/>
                <w:szCs w:val="21"/>
              </w:rPr>
              <w:t>2010年</w:t>
            </w:r>
          </w:p>
        </w:tc>
        <w:tc>
          <w:tcPr>
            <w:tcW w:w="2689" w:type="dxa"/>
            <w:vAlign w:val="center"/>
          </w:tcPr>
          <w:p w:rsidR="00733509" w:rsidRPr="005F496D" w:rsidRDefault="00733509" w:rsidP="005309EC">
            <w:pPr>
              <w:spacing w:line="360" w:lineRule="auto"/>
              <w:jc w:val="right"/>
              <w:rPr>
                <w:rFonts w:ascii="Tahoma" w:hAnsi="Tahoma" w:cs="Tahoma"/>
                <w:color w:val="3D3D3D"/>
                <w:szCs w:val="21"/>
              </w:rPr>
            </w:pPr>
            <w:r w:rsidRPr="005F496D">
              <w:rPr>
                <w:rFonts w:ascii="Tahoma" w:hAnsi="Tahoma" w:cs="Tahoma" w:hint="eastAsia"/>
                <w:color w:val="3D3D3D"/>
                <w:szCs w:val="21"/>
              </w:rPr>
              <w:t>3,687,000</w:t>
            </w:r>
          </w:p>
        </w:tc>
        <w:tc>
          <w:tcPr>
            <w:tcW w:w="3071" w:type="dxa"/>
            <w:vAlign w:val="center"/>
          </w:tcPr>
          <w:p w:rsidR="00733509" w:rsidRPr="005F496D" w:rsidRDefault="00733509" w:rsidP="005B5FDA">
            <w:pPr>
              <w:spacing w:line="360" w:lineRule="auto"/>
              <w:jc w:val="right"/>
              <w:rPr>
                <w:rFonts w:ascii="Tahoma" w:hAnsi="Tahoma" w:cs="Tahoma"/>
                <w:color w:val="3D3D3D"/>
                <w:szCs w:val="21"/>
              </w:rPr>
            </w:pPr>
            <w:r w:rsidRPr="005F496D">
              <w:rPr>
                <w:rFonts w:ascii="Tahoma" w:hAnsi="Tahoma" w:cs="Tahoma" w:hint="eastAsia"/>
                <w:color w:val="3D3D3D"/>
                <w:szCs w:val="21"/>
              </w:rPr>
              <w:t>2,302,000</w:t>
            </w:r>
          </w:p>
        </w:tc>
      </w:tr>
      <w:tr w:rsidR="00733509" w:rsidRPr="005309EC" w:rsidTr="005F496D">
        <w:trPr>
          <w:trHeight w:val="454"/>
        </w:trPr>
        <w:tc>
          <w:tcPr>
            <w:tcW w:w="2520" w:type="dxa"/>
          </w:tcPr>
          <w:p w:rsidR="00733509" w:rsidRPr="005F496D" w:rsidRDefault="00733509" w:rsidP="005F496D">
            <w:pPr>
              <w:spacing w:line="360" w:lineRule="auto"/>
              <w:ind w:firstLineChars="150" w:firstLine="315"/>
              <w:jc w:val="center"/>
              <w:rPr>
                <w:rFonts w:ascii="宋体" w:hAnsi="宋体"/>
                <w:kern w:val="0"/>
                <w:szCs w:val="21"/>
              </w:rPr>
            </w:pPr>
            <w:r w:rsidRPr="005F496D">
              <w:rPr>
                <w:rFonts w:ascii="宋体" w:hAnsi="宋体" w:hint="eastAsia"/>
                <w:kern w:val="0"/>
                <w:szCs w:val="21"/>
              </w:rPr>
              <w:t>2011年</w:t>
            </w:r>
          </w:p>
        </w:tc>
        <w:tc>
          <w:tcPr>
            <w:tcW w:w="2689" w:type="dxa"/>
            <w:vAlign w:val="center"/>
          </w:tcPr>
          <w:p w:rsidR="00733509" w:rsidRPr="005F496D" w:rsidRDefault="00265D96" w:rsidP="005309EC">
            <w:pPr>
              <w:spacing w:line="360" w:lineRule="auto"/>
              <w:jc w:val="right"/>
              <w:rPr>
                <w:rFonts w:ascii="Tahoma" w:hAnsi="Tahoma" w:cs="Tahoma"/>
                <w:color w:val="3D3D3D"/>
                <w:szCs w:val="21"/>
              </w:rPr>
            </w:pPr>
            <w:r w:rsidRPr="005F496D">
              <w:rPr>
                <w:rFonts w:ascii="Tahoma" w:hAnsi="Tahoma" w:cs="Tahoma" w:hint="eastAsia"/>
                <w:color w:val="3D3D3D"/>
                <w:szCs w:val="21"/>
              </w:rPr>
              <w:t>3,910,000</w:t>
            </w:r>
          </w:p>
        </w:tc>
        <w:tc>
          <w:tcPr>
            <w:tcW w:w="3071" w:type="dxa"/>
            <w:vAlign w:val="center"/>
          </w:tcPr>
          <w:p w:rsidR="00733509" w:rsidRPr="005F496D" w:rsidRDefault="005B5FDA" w:rsidP="005B5FDA">
            <w:pPr>
              <w:spacing w:line="360" w:lineRule="auto"/>
              <w:jc w:val="right"/>
              <w:rPr>
                <w:rFonts w:ascii="Tahoma" w:hAnsi="Tahoma" w:cs="Tahoma"/>
                <w:color w:val="3D3D3D"/>
                <w:szCs w:val="21"/>
              </w:rPr>
            </w:pPr>
            <w:r w:rsidRPr="005F496D">
              <w:rPr>
                <w:rFonts w:ascii="Tahoma" w:hAnsi="Tahoma" w:cs="Tahoma" w:hint="eastAsia"/>
                <w:color w:val="3D3D3D"/>
                <w:szCs w:val="21"/>
              </w:rPr>
              <w:t xml:space="preserve"> </w:t>
            </w:r>
            <w:r w:rsidR="00265D96" w:rsidRPr="005F496D">
              <w:rPr>
                <w:rFonts w:ascii="Tahoma" w:hAnsi="Tahoma" w:cs="Tahoma"/>
                <w:color w:val="3D3D3D"/>
                <w:szCs w:val="21"/>
              </w:rPr>
              <w:t>1</w:t>
            </w:r>
            <w:r w:rsidR="00265D96" w:rsidRPr="005F496D">
              <w:rPr>
                <w:rFonts w:ascii="Tahoma" w:hAnsi="Tahoma" w:cs="Tahoma" w:hint="eastAsia"/>
                <w:color w:val="3D3D3D"/>
                <w:szCs w:val="21"/>
              </w:rPr>
              <w:t>,</w:t>
            </w:r>
            <w:r w:rsidR="00265D96" w:rsidRPr="005F496D">
              <w:rPr>
                <w:rFonts w:ascii="Tahoma" w:hAnsi="Tahoma" w:cs="Tahoma"/>
                <w:color w:val="3D3D3D"/>
                <w:szCs w:val="21"/>
              </w:rPr>
              <w:t>2</w:t>
            </w:r>
            <w:r w:rsidR="005F496D" w:rsidRPr="005F496D">
              <w:rPr>
                <w:rFonts w:ascii="Tahoma" w:hAnsi="Tahoma" w:cs="Tahoma" w:hint="eastAsia"/>
                <w:color w:val="3D3D3D"/>
                <w:szCs w:val="21"/>
              </w:rPr>
              <w:t>72</w:t>
            </w:r>
            <w:r w:rsidR="00265D96" w:rsidRPr="005F496D">
              <w:rPr>
                <w:rFonts w:ascii="Tahoma" w:hAnsi="Tahoma" w:cs="Tahoma" w:hint="eastAsia"/>
                <w:color w:val="3D3D3D"/>
                <w:szCs w:val="21"/>
              </w:rPr>
              <w:t>,000</w:t>
            </w:r>
          </w:p>
        </w:tc>
      </w:tr>
      <w:tr w:rsidR="00733509" w:rsidRPr="005309EC" w:rsidTr="005F496D">
        <w:trPr>
          <w:trHeight w:val="454"/>
        </w:trPr>
        <w:tc>
          <w:tcPr>
            <w:tcW w:w="2520" w:type="dxa"/>
          </w:tcPr>
          <w:p w:rsidR="00733509" w:rsidRPr="005F496D" w:rsidRDefault="00733509" w:rsidP="005309EC">
            <w:pPr>
              <w:spacing w:line="360" w:lineRule="auto"/>
              <w:jc w:val="center"/>
              <w:rPr>
                <w:rFonts w:ascii="宋体" w:hAnsi="宋体"/>
                <w:kern w:val="0"/>
                <w:szCs w:val="21"/>
              </w:rPr>
            </w:pPr>
            <w:r w:rsidRPr="005F496D">
              <w:rPr>
                <w:rFonts w:ascii="宋体" w:hAnsi="宋体" w:hint="eastAsia"/>
                <w:kern w:val="0"/>
                <w:szCs w:val="21"/>
              </w:rPr>
              <w:t>校内各单位基金</w:t>
            </w:r>
          </w:p>
        </w:tc>
        <w:tc>
          <w:tcPr>
            <w:tcW w:w="2689" w:type="dxa"/>
            <w:vAlign w:val="center"/>
          </w:tcPr>
          <w:p w:rsidR="00733509" w:rsidRPr="005F496D" w:rsidRDefault="00733509" w:rsidP="005F496D">
            <w:pPr>
              <w:spacing w:line="360" w:lineRule="auto"/>
              <w:ind w:firstLineChars="650" w:firstLine="1365"/>
              <w:jc w:val="right"/>
              <w:rPr>
                <w:rFonts w:ascii="Tahoma" w:hAnsi="Tahoma" w:cs="Tahoma"/>
                <w:color w:val="3D3D3D"/>
                <w:szCs w:val="21"/>
              </w:rPr>
            </w:pPr>
            <w:r w:rsidRPr="005F496D">
              <w:rPr>
                <w:rFonts w:ascii="Tahoma" w:hAnsi="Tahoma" w:cs="Tahoma" w:hint="eastAsia"/>
                <w:color w:val="3D3D3D"/>
                <w:szCs w:val="21"/>
              </w:rPr>
              <w:t>4,179,080</w:t>
            </w:r>
          </w:p>
        </w:tc>
        <w:tc>
          <w:tcPr>
            <w:tcW w:w="3071" w:type="dxa"/>
            <w:vAlign w:val="center"/>
          </w:tcPr>
          <w:p w:rsidR="00733509" w:rsidRPr="005F496D" w:rsidRDefault="005B5FDA" w:rsidP="005F496D">
            <w:pPr>
              <w:spacing w:line="360" w:lineRule="auto"/>
              <w:ind w:firstLineChars="600" w:firstLine="1260"/>
              <w:jc w:val="right"/>
              <w:rPr>
                <w:rFonts w:ascii="Tahoma" w:hAnsi="Tahoma" w:cs="Tahoma"/>
                <w:color w:val="3D3D3D"/>
                <w:szCs w:val="21"/>
              </w:rPr>
            </w:pPr>
            <w:r w:rsidRPr="005F496D">
              <w:rPr>
                <w:rFonts w:ascii="Tahoma" w:hAnsi="Tahoma" w:cs="Tahoma" w:hint="eastAsia"/>
                <w:color w:val="3D3D3D"/>
                <w:szCs w:val="21"/>
              </w:rPr>
              <w:t xml:space="preserve"> </w:t>
            </w:r>
            <w:r w:rsidR="00733509" w:rsidRPr="005F496D">
              <w:rPr>
                <w:rFonts w:ascii="Tahoma" w:hAnsi="Tahoma" w:cs="Tahoma" w:hint="eastAsia"/>
                <w:color w:val="3D3D3D"/>
                <w:szCs w:val="21"/>
              </w:rPr>
              <w:t>4,179,080</w:t>
            </w:r>
          </w:p>
        </w:tc>
      </w:tr>
      <w:tr w:rsidR="00733509" w:rsidRPr="005309EC" w:rsidTr="005F496D">
        <w:trPr>
          <w:trHeight w:val="454"/>
        </w:trPr>
        <w:tc>
          <w:tcPr>
            <w:tcW w:w="2520" w:type="dxa"/>
          </w:tcPr>
          <w:p w:rsidR="00733509" w:rsidRPr="005F496D" w:rsidRDefault="00733509" w:rsidP="005309EC">
            <w:pPr>
              <w:spacing w:line="360" w:lineRule="auto"/>
              <w:jc w:val="center"/>
              <w:rPr>
                <w:rFonts w:ascii="宋体" w:hAnsi="宋体"/>
                <w:kern w:val="0"/>
                <w:szCs w:val="21"/>
              </w:rPr>
            </w:pPr>
            <w:r w:rsidRPr="005F496D">
              <w:rPr>
                <w:rFonts w:ascii="宋体" w:hAnsi="宋体" w:hint="eastAsia"/>
                <w:kern w:val="0"/>
                <w:szCs w:val="21"/>
              </w:rPr>
              <w:t>合计</w:t>
            </w:r>
          </w:p>
        </w:tc>
        <w:tc>
          <w:tcPr>
            <w:tcW w:w="2689" w:type="dxa"/>
            <w:vAlign w:val="center"/>
          </w:tcPr>
          <w:p w:rsidR="00733509" w:rsidRPr="005F496D" w:rsidRDefault="005309EC" w:rsidP="005F496D">
            <w:pPr>
              <w:spacing w:line="360" w:lineRule="auto"/>
              <w:ind w:firstLineChars="600" w:firstLine="1260"/>
              <w:jc w:val="right"/>
              <w:rPr>
                <w:rFonts w:ascii="Tahoma" w:hAnsi="Tahoma" w:cs="Tahoma"/>
                <w:color w:val="3D3D3D"/>
                <w:szCs w:val="21"/>
              </w:rPr>
            </w:pPr>
            <w:r w:rsidRPr="005F496D">
              <w:rPr>
                <w:rFonts w:ascii="Tahoma" w:hAnsi="Tahoma" w:cs="Tahoma" w:hint="eastAsia"/>
                <w:color w:val="3D3D3D"/>
                <w:szCs w:val="21"/>
              </w:rPr>
              <w:t>27,803,076</w:t>
            </w:r>
          </w:p>
        </w:tc>
        <w:tc>
          <w:tcPr>
            <w:tcW w:w="3071" w:type="dxa"/>
            <w:vAlign w:val="center"/>
          </w:tcPr>
          <w:p w:rsidR="00733509" w:rsidRPr="005F496D" w:rsidRDefault="005B5FDA" w:rsidP="005B5FDA">
            <w:pPr>
              <w:spacing w:line="360" w:lineRule="auto"/>
              <w:jc w:val="right"/>
              <w:rPr>
                <w:rFonts w:ascii="Tahoma" w:hAnsi="Tahoma" w:cs="Tahoma"/>
                <w:color w:val="3D3D3D"/>
                <w:szCs w:val="21"/>
              </w:rPr>
            </w:pPr>
            <w:r w:rsidRPr="005F496D">
              <w:rPr>
                <w:rFonts w:ascii="Tahoma" w:hAnsi="Tahoma" w:cs="Tahoma" w:hint="eastAsia"/>
                <w:color w:val="3D3D3D"/>
                <w:szCs w:val="21"/>
              </w:rPr>
              <w:t xml:space="preserve"> </w:t>
            </w:r>
            <w:r w:rsidR="005309EC" w:rsidRPr="005F496D">
              <w:rPr>
                <w:rFonts w:ascii="Tahoma" w:hAnsi="Tahoma" w:cs="Tahoma" w:hint="eastAsia"/>
                <w:color w:val="3D3D3D"/>
                <w:szCs w:val="21"/>
              </w:rPr>
              <w:t>16,0</w:t>
            </w:r>
            <w:r w:rsidR="005F496D" w:rsidRPr="005F496D">
              <w:rPr>
                <w:rFonts w:ascii="Tahoma" w:hAnsi="Tahoma" w:cs="Tahoma" w:hint="eastAsia"/>
                <w:color w:val="3D3D3D"/>
                <w:szCs w:val="21"/>
              </w:rPr>
              <w:t>65</w:t>
            </w:r>
            <w:r w:rsidR="005309EC" w:rsidRPr="005F496D">
              <w:rPr>
                <w:rFonts w:ascii="Tahoma" w:hAnsi="Tahoma" w:cs="Tahoma" w:hint="eastAsia"/>
                <w:color w:val="3D3D3D"/>
                <w:szCs w:val="21"/>
              </w:rPr>
              <w:t>,576</w:t>
            </w:r>
          </w:p>
        </w:tc>
      </w:tr>
    </w:tbl>
    <w:p w:rsidR="00112736" w:rsidRPr="005309EC" w:rsidRDefault="00112736" w:rsidP="00112736">
      <w:pPr>
        <w:spacing w:line="360" w:lineRule="auto"/>
        <w:rPr>
          <w:rFonts w:ascii="楷体_GB2312" w:eastAsia="楷体_GB2312" w:hAnsi="宋体" w:cs="Arial"/>
          <w:kern w:val="0"/>
          <w:sz w:val="28"/>
          <w:szCs w:val="28"/>
        </w:rPr>
      </w:pPr>
    </w:p>
    <w:p w:rsidR="00112736" w:rsidRPr="00850C62" w:rsidRDefault="00112736" w:rsidP="00112736">
      <w:pPr>
        <w:spacing w:line="360" w:lineRule="auto"/>
        <w:ind w:firstLineChars="200" w:firstLine="560"/>
        <w:rPr>
          <w:rFonts w:ascii="楷体_GB2312" w:eastAsia="楷体_GB2312" w:hAnsi="宋体" w:cs="Arial"/>
          <w:kern w:val="0"/>
          <w:sz w:val="28"/>
          <w:szCs w:val="28"/>
        </w:rPr>
      </w:pPr>
      <w:r w:rsidRPr="00850C62">
        <w:rPr>
          <w:rFonts w:ascii="楷体_GB2312" w:eastAsia="楷体_GB2312" w:hAnsi="宋体" w:cs="Arial" w:hint="eastAsia"/>
          <w:kern w:val="0"/>
          <w:sz w:val="28"/>
          <w:szCs w:val="28"/>
        </w:rPr>
        <w:t>校内各单位基金</w:t>
      </w:r>
      <w:r>
        <w:rPr>
          <w:rFonts w:ascii="楷体_GB2312" w:eastAsia="楷体_GB2312" w:hAnsi="宋体" w:cs="Arial" w:hint="eastAsia"/>
          <w:kern w:val="0"/>
          <w:sz w:val="28"/>
          <w:szCs w:val="28"/>
        </w:rPr>
        <w:t>募集情况明细</w:t>
      </w:r>
    </w:p>
    <w:tbl>
      <w:tblPr>
        <w:tblW w:w="8295" w:type="dxa"/>
        <w:tblInd w:w="93" w:type="dxa"/>
        <w:tblLook w:val="0000" w:firstRow="0" w:lastRow="0" w:firstColumn="0" w:lastColumn="0" w:noHBand="0" w:noVBand="0"/>
      </w:tblPr>
      <w:tblGrid>
        <w:gridCol w:w="2535"/>
        <w:gridCol w:w="2916"/>
        <w:gridCol w:w="2844"/>
      </w:tblGrid>
      <w:tr w:rsidR="00112736" w:rsidRPr="00C92CF4" w:rsidTr="001161BE">
        <w:trPr>
          <w:trHeight w:val="454"/>
        </w:trPr>
        <w:tc>
          <w:tcPr>
            <w:tcW w:w="2535" w:type="dxa"/>
            <w:tcBorders>
              <w:top w:val="single" w:sz="4" w:space="0" w:color="auto"/>
              <w:left w:val="single" w:sz="4" w:space="0" w:color="auto"/>
              <w:bottom w:val="single" w:sz="4" w:space="0" w:color="auto"/>
              <w:right w:val="single" w:sz="4" w:space="0" w:color="auto"/>
            </w:tcBorders>
            <w:shd w:val="clear" w:color="auto" w:fill="auto"/>
            <w:vAlign w:val="center"/>
          </w:tcPr>
          <w:p w:rsidR="00112736" w:rsidRPr="00A319CC" w:rsidRDefault="00112736" w:rsidP="00112736">
            <w:pPr>
              <w:widowControl/>
              <w:jc w:val="center"/>
              <w:rPr>
                <w:rFonts w:ascii="宋体" w:hAnsi="宋体"/>
                <w:b/>
                <w:color w:val="000000"/>
                <w:kern w:val="0"/>
                <w:sz w:val="24"/>
              </w:rPr>
            </w:pPr>
            <w:r w:rsidRPr="00A319CC">
              <w:rPr>
                <w:rFonts w:ascii="宋体" w:hAnsi="宋体" w:hint="eastAsia"/>
                <w:b/>
                <w:color w:val="000000"/>
                <w:kern w:val="0"/>
                <w:sz w:val="24"/>
              </w:rPr>
              <w:t>单位名称</w:t>
            </w:r>
          </w:p>
        </w:tc>
        <w:tc>
          <w:tcPr>
            <w:tcW w:w="2916" w:type="dxa"/>
            <w:tcBorders>
              <w:top w:val="single" w:sz="4" w:space="0" w:color="auto"/>
              <w:left w:val="nil"/>
              <w:bottom w:val="single" w:sz="4" w:space="0" w:color="auto"/>
              <w:right w:val="single" w:sz="4" w:space="0" w:color="auto"/>
            </w:tcBorders>
            <w:shd w:val="clear" w:color="auto" w:fill="auto"/>
            <w:vAlign w:val="center"/>
          </w:tcPr>
          <w:p w:rsidR="00112736" w:rsidRPr="00A319CC" w:rsidRDefault="00112736" w:rsidP="00112736">
            <w:pPr>
              <w:widowControl/>
              <w:jc w:val="center"/>
              <w:rPr>
                <w:rFonts w:ascii="宋体" w:hAnsi="宋体"/>
                <w:b/>
                <w:color w:val="000000"/>
                <w:kern w:val="0"/>
                <w:sz w:val="24"/>
              </w:rPr>
            </w:pPr>
            <w:r w:rsidRPr="00A319CC">
              <w:rPr>
                <w:rFonts w:ascii="宋体" w:hAnsi="宋体" w:hint="eastAsia"/>
                <w:b/>
                <w:color w:val="000000"/>
                <w:kern w:val="0"/>
                <w:sz w:val="24"/>
              </w:rPr>
              <w:t>基金名称</w:t>
            </w:r>
          </w:p>
        </w:tc>
        <w:tc>
          <w:tcPr>
            <w:tcW w:w="2844" w:type="dxa"/>
            <w:tcBorders>
              <w:top w:val="single" w:sz="4" w:space="0" w:color="auto"/>
              <w:left w:val="nil"/>
              <w:bottom w:val="single" w:sz="4" w:space="0" w:color="auto"/>
              <w:right w:val="single" w:sz="4" w:space="0" w:color="auto"/>
            </w:tcBorders>
            <w:shd w:val="clear" w:color="auto" w:fill="auto"/>
            <w:vAlign w:val="center"/>
          </w:tcPr>
          <w:p w:rsidR="00112736" w:rsidRPr="00A319CC" w:rsidRDefault="00112736" w:rsidP="00112736">
            <w:pPr>
              <w:widowControl/>
              <w:jc w:val="center"/>
              <w:rPr>
                <w:rFonts w:ascii="宋体" w:hAnsi="宋体"/>
                <w:b/>
                <w:color w:val="000000"/>
                <w:kern w:val="0"/>
                <w:sz w:val="24"/>
              </w:rPr>
            </w:pPr>
            <w:r w:rsidRPr="00A319CC">
              <w:rPr>
                <w:rFonts w:ascii="宋体" w:hAnsi="宋体" w:hint="eastAsia"/>
                <w:b/>
                <w:color w:val="000000"/>
                <w:kern w:val="0"/>
                <w:sz w:val="24"/>
              </w:rPr>
              <w:t>捐赠金额（元）</w:t>
            </w:r>
          </w:p>
        </w:tc>
      </w:tr>
      <w:tr w:rsidR="00112736" w:rsidRPr="00C92CF4" w:rsidTr="001161BE">
        <w:trPr>
          <w:trHeight w:val="454"/>
        </w:trPr>
        <w:tc>
          <w:tcPr>
            <w:tcW w:w="2535" w:type="dxa"/>
            <w:tcBorders>
              <w:top w:val="nil"/>
              <w:left w:val="single" w:sz="4" w:space="0" w:color="auto"/>
              <w:bottom w:val="single" w:sz="4" w:space="0" w:color="auto"/>
              <w:right w:val="single" w:sz="4" w:space="0" w:color="auto"/>
            </w:tcBorders>
            <w:shd w:val="clear" w:color="auto" w:fill="auto"/>
            <w:vAlign w:val="center"/>
          </w:tcPr>
          <w:p w:rsidR="00112736" w:rsidRPr="004F0734" w:rsidRDefault="00112736" w:rsidP="00112736">
            <w:pPr>
              <w:widowControl/>
              <w:jc w:val="center"/>
              <w:rPr>
                <w:rFonts w:ascii="宋体" w:hAnsi="宋体"/>
                <w:kern w:val="0"/>
                <w:szCs w:val="21"/>
              </w:rPr>
            </w:pPr>
            <w:r w:rsidRPr="004F0734">
              <w:rPr>
                <w:rFonts w:ascii="宋体" w:hAnsi="宋体" w:hint="eastAsia"/>
                <w:kern w:val="0"/>
                <w:szCs w:val="21"/>
              </w:rPr>
              <w:t>经济学院</w:t>
            </w:r>
          </w:p>
        </w:tc>
        <w:tc>
          <w:tcPr>
            <w:tcW w:w="2916" w:type="dxa"/>
            <w:tcBorders>
              <w:top w:val="nil"/>
              <w:left w:val="nil"/>
              <w:bottom w:val="single" w:sz="4" w:space="0" w:color="auto"/>
              <w:right w:val="single" w:sz="4" w:space="0" w:color="auto"/>
            </w:tcBorders>
            <w:shd w:val="clear" w:color="auto" w:fill="auto"/>
            <w:vAlign w:val="center"/>
          </w:tcPr>
          <w:p w:rsidR="00112736" w:rsidRPr="004F0734" w:rsidRDefault="00112736" w:rsidP="0074794B">
            <w:pPr>
              <w:widowControl/>
              <w:jc w:val="center"/>
              <w:rPr>
                <w:rFonts w:ascii="宋体" w:hAnsi="宋体"/>
                <w:kern w:val="0"/>
                <w:szCs w:val="21"/>
              </w:rPr>
            </w:pPr>
            <w:r w:rsidRPr="004F0734">
              <w:rPr>
                <w:rFonts w:ascii="宋体" w:hAnsi="宋体" w:hint="eastAsia"/>
                <w:kern w:val="0"/>
                <w:szCs w:val="21"/>
              </w:rPr>
              <w:t>经济学发展基金</w:t>
            </w:r>
          </w:p>
        </w:tc>
        <w:tc>
          <w:tcPr>
            <w:tcW w:w="2844" w:type="dxa"/>
            <w:tcBorders>
              <w:top w:val="nil"/>
              <w:left w:val="nil"/>
              <w:bottom w:val="single" w:sz="4" w:space="0" w:color="auto"/>
              <w:right w:val="single" w:sz="4" w:space="0" w:color="auto"/>
            </w:tcBorders>
            <w:shd w:val="clear" w:color="auto" w:fill="auto"/>
            <w:noWrap/>
            <w:vAlign w:val="center"/>
          </w:tcPr>
          <w:p w:rsidR="00112736" w:rsidRPr="00E94580" w:rsidRDefault="00112736" w:rsidP="00733509">
            <w:pPr>
              <w:widowControl/>
              <w:jc w:val="right"/>
              <w:rPr>
                <w:rFonts w:ascii="Tahoma" w:hAnsi="Tahoma" w:cs="Tahoma"/>
                <w:color w:val="3D3D3D"/>
                <w:szCs w:val="21"/>
              </w:rPr>
            </w:pPr>
            <w:r w:rsidRPr="00E94580">
              <w:rPr>
                <w:rFonts w:ascii="Tahoma" w:hAnsi="Tahoma" w:cs="Tahoma" w:hint="eastAsia"/>
                <w:color w:val="3D3D3D"/>
                <w:szCs w:val="21"/>
              </w:rPr>
              <w:t>574,000</w:t>
            </w:r>
          </w:p>
        </w:tc>
      </w:tr>
      <w:tr w:rsidR="00112736" w:rsidRPr="00C92CF4" w:rsidTr="001161BE">
        <w:trPr>
          <w:trHeight w:val="454"/>
        </w:trPr>
        <w:tc>
          <w:tcPr>
            <w:tcW w:w="2535" w:type="dxa"/>
            <w:vMerge w:val="restart"/>
            <w:tcBorders>
              <w:left w:val="single" w:sz="4" w:space="0" w:color="auto"/>
              <w:right w:val="single" w:sz="4" w:space="0" w:color="auto"/>
            </w:tcBorders>
            <w:shd w:val="clear" w:color="auto" w:fill="auto"/>
            <w:vAlign w:val="center"/>
          </w:tcPr>
          <w:p w:rsidR="00112736" w:rsidRPr="004F0734" w:rsidRDefault="00112736" w:rsidP="00112736">
            <w:pPr>
              <w:widowControl/>
              <w:jc w:val="center"/>
              <w:rPr>
                <w:rFonts w:ascii="宋体" w:hAnsi="宋体"/>
                <w:kern w:val="0"/>
                <w:szCs w:val="21"/>
              </w:rPr>
            </w:pPr>
            <w:r w:rsidRPr="004F0734">
              <w:rPr>
                <w:rFonts w:ascii="宋体" w:hAnsi="宋体" w:hint="eastAsia"/>
                <w:kern w:val="0"/>
                <w:szCs w:val="21"/>
              </w:rPr>
              <w:t>管理学院</w:t>
            </w:r>
          </w:p>
        </w:tc>
        <w:tc>
          <w:tcPr>
            <w:tcW w:w="2916" w:type="dxa"/>
            <w:tcBorders>
              <w:left w:val="nil"/>
              <w:bottom w:val="single" w:sz="4" w:space="0" w:color="auto"/>
              <w:right w:val="single" w:sz="4" w:space="0" w:color="auto"/>
            </w:tcBorders>
            <w:shd w:val="clear" w:color="auto" w:fill="auto"/>
            <w:vAlign w:val="center"/>
          </w:tcPr>
          <w:p w:rsidR="00112736" w:rsidRPr="004F0734" w:rsidRDefault="00112736" w:rsidP="0074794B">
            <w:pPr>
              <w:widowControl/>
              <w:jc w:val="center"/>
              <w:rPr>
                <w:rFonts w:ascii="宋体" w:hAnsi="宋体"/>
                <w:kern w:val="0"/>
                <w:szCs w:val="21"/>
              </w:rPr>
            </w:pPr>
            <w:r w:rsidRPr="004F0734">
              <w:rPr>
                <w:rFonts w:ascii="宋体" w:hAnsi="宋体" w:hint="eastAsia"/>
                <w:kern w:val="0"/>
                <w:szCs w:val="21"/>
              </w:rPr>
              <w:t>管理学发展基金</w:t>
            </w:r>
          </w:p>
        </w:tc>
        <w:tc>
          <w:tcPr>
            <w:tcW w:w="2844" w:type="dxa"/>
            <w:tcBorders>
              <w:left w:val="nil"/>
              <w:bottom w:val="single" w:sz="4" w:space="0" w:color="auto"/>
              <w:right w:val="single" w:sz="4" w:space="0" w:color="auto"/>
            </w:tcBorders>
            <w:shd w:val="clear" w:color="auto" w:fill="auto"/>
            <w:noWrap/>
            <w:vAlign w:val="center"/>
          </w:tcPr>
          <w:p w:rsidR="00112736" w:rsidRPr="00E94580" w:rsidRDefault="00112736" w:rsidP="00733509">
            <w:pPr>
              <w:jc w:val="right"/>
              <w:rPr>
                <w:rFonts w:ascii="Tahoma" w:hAnsi="Tahoma" w:cs="Tahoma"/>
                <w:color w:val="3D3D3D"/>
                <w:szCs w:val="21"/>
              </w:rPr>
            </w:pPr>
            <w:r w:rsidRPr="00E94580">
              <w:rPr>
                <w:rFonts w:ascii="Tahoma" w:hAnsi="Tahoma" w:cs="Tahoma" w:hint="eastAsia"/>
                <w:color w:val="3D3D3D"/>
                <w:szCs w:val="21"/>
              </w:rPr>
              <w:t>1,</w:t>
            </w:r>
            <w:r w:rsidR="009E119D">
              <w:rPr>
                <w:rFonts w:ascii="Tahoma" w:hAnsi="Tahoma" w:cs="Tahoma" w:hint="eastAsia"/>
                <w:color w:val="3D3D3D"/>
                <w:szCs w:val="21"/>
              </w:rPr>
              <w:t>72</w:t>
            </w:r>
            <w:r w:rsidRPr="00E94580">
              <w:rPr>
                <w:rFonts w:ascii="Tahoma" w:hAnsi="Tahoma" w:cs="Tahoma" w:hint="eastAsia"/>
                <w:color w:val="3D3D3D"/>
                <w:szCs w:val="21"/>
              </w:rPr>
              <w:t>8,780</w:t>
            </w:r>
          </w:p>
        </w:tc>
      </w:tr>
      <w:tr w:rsidR="00112736" w:rsidRPr="00C92CF4" w:rsidTr="001161BE">
        <w:trPr>
          <w:trHeight w:val="454"/>
        </w:trPr>
        <w:tc>
          <w:tcPr>
            <w:tcW w:w="2535" w:type="dxa"/>
            <w:vMerge/>
            <w:tcBorders>
              <w:left w:val="single" w:sz="4" w:space="0" w:color="auto"/>
              <w:bottom w:val="single" w:sz="4" w:space="0" w:color="auto"/>
              <w:right w:val="single" w:sz="4" w:space="0" w:color="auto"/>
            </w:tcBorders>
            <w:shd w:val="clear" w:color="auto" w:fill="auto"/>
            <w:vAlign w:val="center"/>
          </w:tcPr>
          <w:p w:rsidR="00112736" w:rsidRPr="004F0734" w:rsidRDefault="00112736" w:rsidP="00112736">
            <w:pPr>
              <w:widowControl/>
              <w:jc w:val="center"/>
              <w:rPr>
                <w:rFonts w:ascii="宋体" w:hAnsi="宋体"/>
                <w:kern w:val="0"/>
                <w:szCs w:val="21"/>
              </w:rPr>
            </w:pPr>
          </w:p>
        </w:tc>
        <w:tc>
          <w:tcPr>
            <w:tcW w:w="2916" w:type="dxa"/>
            <w:tcBorders>
              <w:top w:val="single" w:sz="4" w:space="0" w:color="auto"/>
              <w:left w:val="nil"/>
              <w:bottom w:val="single" w:sz="4" w:space="0" w:color="auto"/>
              <w:right w:val="single" w:sz="4" w:space="0" w:color="auto"/>
            </w:tcBorders>
            <w:shd w:val="clear" w:color="auto" w:fill="auto"/>
            <w:vAlign w:val="center"/>
          </w:tcPr>
          <w:p w:rsidR="00112736" w:rsidRPr="004F0734" w:rsidRDefault="00112736" w:rsidP="0074794B">
            <w:pPr>
              <w:jc w:val="center"/>
              <w:rPr>
                <w:rFonts w:ascii="宋体" w:hAnsi="宋体"/>
                <w:kern w:val="0"/>
                <w:szCs w:val="21"/>
              </w:rPr>
            </w:pPr>
            <w:r w:rsidRPr="004F0734">
              <w:rPr>
                <w:rFonts w:ascii="宋体" w:hAnsi="宋体" w:hint="eastAsia"/>
                <w:kern w:val="0"/>
                <w:szCs w:val="21"/>
              </w:rPr>
              <w:t>管理学院贫困学生资助基金</w:t>
            </w:r>
          </w:p>
        </w:tc>
        <w:tc>
          <w:tcPr>
            <w:tcW w:w="2844" w:type="dxa"/>
            <w:tcBorders>
              <w:top w:val="single" w:sz="4" w:space="0" w:color="auto"/>
              <w:left w:val="nil"/>
              <w:bottom w:val="single" w:sz="4" w:space="0" w:color="auto"/>
              <w:right w:val="single" w:sz="4" w:space="0" w:color="auto"/>
            </w:tcBorders>
            <w:shd w:val="clear" w:color="auto" w:fill="auto"/>
            <w:noWrap/>
            <w:vAlign w:val="center"/>
          </w:tcPr>
          <w:p w:rsidR="00112736" w:rsidRPr="00E94580" w:rsidRDefault="00112736" w:rsidP="00733509">
            <w:pPr>
              <w:jc w:val="right"/>
              <w:rPr>
                <w:rFonts w:ascii="Tahoma" w:hAnsi="Tahoma" w:cs="Tahoma"/>
                <w:color w:val="3D3D3D"/>
                <w:szCs w:val="21"/>
              </w:rPr>
            </w:pPr>
            <w:r w:rsidRPr="00E94580">
              <w:rPr>
                <w:rFonts w:ascii="Tahoma" w:hAnsi="Tahoma" w:cs="Tahoma" w:hint="eastAsia"/>
                <w:color w:val="3D3D3D"/>
                <w:szCs w:val="21"/>
              </w:rPr>
              <w:t>314,000</w:t>
            </w:r>
          </w:p>
        </w:tc>
      </w:tr>
      <w:tr w:rsidR="00112736" w:rsidRPr="00C92CF4" w:rsidTr="001161BE">
        <w:trPr>
          <w:trHeight w:val="454"/>
        </w:trPr>
        <w:tc>
          <w:tcPr>
            <w:tcW w:w="2535" w:type="dxa"/>
            <w:tcBorders>
              <w:top w:val="single" w:sz="4" w:space="0" w:color="auto"/>
              <w:left w:val="single" w:sz="4" w:space="0" w:color="auto"/>
              <w:bottom w:val="single" w:sz="4" w:space="0" w:color="auto"/>
              <w:right w:val="single" w:sz="4" w:space="0" w:color="auto"/>
            </w:tcBorders>
            <w:shd w:val="clear" w:color="auto" w:fill="auto"/>
            <w:vAlign w:val="center"/>
          </w:tcPr>
          <w:p w:rsidR="00112736" w:rsidRPr="004F0734" w:rsidRDefault="00112736" w:rsidP="00112736">
            <w:pPr>
              <w:widowControl/>
              <w:jc w:val="center"/>
              <w:rPr>
                <w:rFonts w:ascii="宋体" w:hAnsi="宋体"/>
                <w:kern w:val="0"/>
                <w:szCs w:val="21"/>
              </w:rPr>
            </w:pPr>
            <w:r w:rsidRPr="004F0734">
              <w:rPr>
                <w:rFonts w:ascii="宋体" w:hAnsi="宋体" w:hint="eastAsia"/>
                <w:kern w:val="0"/>
                <w:szCs w:val="21"/>
              </w:rPr>
              <w:t>艺术学院</w:t>
            </w:r>
          </w:p>
        </w:tc>
        <w:tc>
          <w:tcPr>
            <w:tcW w:w="2916" w:type="dxa"/>
            <w:tcBorders>
              <w:top w:val="single" w:sz="4" w:space="0" w:color="auto"/>
              <w:left w:val="nil"/>
              <w:bottom w:val="single" w:sz="4" w:space="0" w:color="auto"/>
              <w:right w:val="single" w:sz="4" w:space="0" w:color="auto"/>
            </w:tcBorders>
            <w:shd w:val="clear" w:color="auto" w:fill="auto"/>
            <w:vAlign w:val="center"/>
          </w:tcPr>
          <w:p w:rsidR="00112736" w:rsidRPr="004F0734" w:rsidRDefault="00112736" w:rsidP="0074794B">
            <w:pPr>
              <w:widowControl/>
              <w:jc w:val="center"/>
              <w:rPr>
                <w:rFonts w:ascii="宋体" w:hAnsi="宋体"/>
                <w:kern w:val="0"/>
                <w:szCs w:val="21"/>
              </w:rPr>
            </w:pPr>
            <w:r w:rsidRPr="004F0734">
              <w:rPr>
                <w:rFonts w:ascii="宋体" w:hAnsi="宋体" w:hint="eastAsia"/>
                <w:kern w:val="0"/>
                <w:szCs w:val="21"/>
              </w:rPr>
              <w:t>学生成长基金</w:t>
            </w:r>
          </w:p>
        </w:tc>
        <w:tc>
          <w:tcPr>
            <w:tcW w:w="2844" w:type="dxa"/>
            <w:tcBorders>
              <w:top w:val="single" w:sz="4" w:space="0" w:color="auto"/>
              <w:left w:val="nil"/>
              <w:bottom w:val="single" w:sz="4" w:space="0" w:color="auto"/>
              <w:right w:val="single" w:sz="4" w:space="0" w:color="auto"/>
            </w:tcBorders>
            <w:shd w:val="clear" w:color="auto" w:fill="auto"/>
            <w:noWrap/>
            <w:vAlign w:val="center"/>
          </w:tcPr>
          <w:p w:rsidR="00112736" w:rsidRPr="00E94580" w:rsidRDefault="004B7552" w:rsidP="00733509">
            <w:pPr>
              <w:widowControl/>
              <w:jc w:val="right"/>
              <w:rPr>
                <w:rFonts w:ascii="Tahoma" w:hAnsi="Tahoma" w:cs="Tahoma"/>
                <w:color w:val="3D3D3D"/>
                <w:szCs w:val="21"/>
              </w:rPr>
            </w:pPr>
            <w:r>
              <w:rPr>
                <w:rFonts w:ascii="Tahoma" w:hAnsi="Tahoma" w:cs="Tahoma" w:hint="eastAsia"/>
                <w:color w:val="3D3D3D"/>
                <w:szCs w:val="21"/>
              </w:rPr>
              <w:t>8</w:t>
            </w:r>
            <w:r w:rsidR="00112736" w:rsidRPr="00E94580">
              <w:rPr>
                <w:rFonts w:ascii="Tahoma" w:hAnsi="Tahoma" w:cs="Tahoma" w:hint="eastAsia"/>
                <w:color w:val="3D3D3D"/>
                <w:szCs w:val="21"/>
              </w:rPr>
              <w:t>2,000</w:t>
            </w:r>
          </w:p>
        </w:tc>
      </w:tr>
      <w:tr w:rsidR="00112736" w:rsidRPr="00C92CF4" w:rsidTr="001161BE">
        <w:trPr>
          <w:trHeight w:val="454"/>
        </w:trPr>
        <w:tc>
          <w:tcPr>
            <w:tcW w:w="2535" w:type="dxa"/>
            <w:tcBorders>
              <w:top w:val="nil"/>
              <w:left w:val="single" w:sz="4" w:space="0" w:color="auto"/>
              <w:bottom w:val="single" w:sz="4" w:space="0" w:color="auto"/>
              <w:right w:val="single" w:sz="4" w:space="0" w:color="auto"/>
            </w:tcBorders>
            <w:shd w:val="clear" w:color="auto" w:fill="auto"/>
            <w:vAlign w:val="center"/>
          </w:tcPr>
          <w:p w:rsidR="00112736" w:rsidRPr="004F0734" w:rsidRDefault="00112736" w:rsidP="00112736">
            <w:pPr>
              <w:widowControl/>
              <w:jc w:val="center"/>
              <w:rPr>
                <w:rFonts w:ascii="宋体" w:hAnsi="宋体"/>
                <w:kern w:val="0"/>
                <w:szCs w:val="21"/>
              </w:rPr>
            </w:pPr>
            <w:r w:rsidRPr="004F0734">
              <w:rPr>
                <w:rFonts w:ascii="宋体" w:hAnsi="宋体" w:hint="eastAsia"/>
                <w:kern w:val="0"/>
                <w:szCs w:val="21"/>
              </w:rPr>
              <w:t>数学与统计学院</w:t>
            </w:r>
          </w:p>
        </w:tc>
        <w:tc>
          <w:tcPr>
            <w:tcW w:w="2916" w:type="dxa"/>
            <w:tcBorders>
              <w:top w:val="nil"/>
              <w:left w:val="nil"/>
              <w:bottom w:val="single" w:sz="4" w:space="0" w:color="auto"/>
              <w:right w:val="single" w:sz="4" w:space="0" w:color="auto"/>
            </w:tcBorders>
            <w:shd w:val="clear" w:color="auto" w:fill="auto"/>
            <w:vAlign w:val="center"/>
          </w:tcPr>
          <w:p w:rsidR="00112736" w:rsidRPr="004F0734" w:rsidRDefault="00112736" w:rsidP="0074794B">
            <w:pPr>
              <w:widowControl/>
              <w:jc w:val="center"/>
              <w:rPr>
                <w:rFonts w:ascii="宋体" w:hAnsi="宋体"/>
                <w:kern w:val="0"/>
                <w:szCs w:val="21"/>
              </w:rPr>
            </w:pPr>
            <w:r w:rsidRPr="004F0734">
              <w:rPr>
                <w:rFonts w:ascii="宋体" w:hAnsi="宋体" w:hint="eastAsia"/>
                <w:kern w:val="0"/>
                <w:szCs w:val="21"/>
              </w:rPr>
              <w:t>数学教育基金</w:t>
            </w:r>
          </w:p>
        </w:tc>
        <w:tc>
          <w:tcPr>
            <w:tcW w:w="2844" w:type="dxa"/>
            <w:tcBorders>
              <w:top w:val="nil"/>
              <w:left w:val="nil"/>
              <w:bottom w:val="single" w:sz="4" w:space="0" w:color="auto"/>
              <w:right w:val="single" w:sz="4" w:space="0" w:color="auto"/>
            </w:tcBorders>
            <w:shd w:val="clear" w:color="auto" w:fill="auto"/>
            <w:noWrap/>
            <w:vAlign w:val="center"/>
          </w:tcPr>
          <w:p w:rsidR="00112736" w:rsidRPr="00E94580" w:rsidRDefault="00112736" w:rsidP="00733509">
            <w:pPr>
              <w:widowControl/>
              <w:jc w:val="right"/>
              <w:rPr>
                <w:rFonts w:ascii="Tahoma" w:hAnsi="Tahoma" w:cs="Tahoma"/>
                <w:color w:val="3D3D3D"/>
                <w:szCs w:val="21"/>
              </w:rPr>
            </w:pPr>
            <w:r>
              <w:rPr>
                <w:rFonts w:ascii="Tahoma" w:hAnsi="Tahoma" w:cs="Tahoma" w:hint="eastAsia"/>
                <w:color w:val="3D3D3D"/>
                <w:szCs w:val="21"/>
              </w:rPr>
              <w:t>1,050,0</w:t>
            </w:r>
            <w:r w:rsidRPr="00E94580">
              <w:rPr>
                <w:rFonts w:ascii="Tahoma" w:hAnsi="Tahoma" w:cs="Tahoma" w:hint="eastAsia"/>
                <w:color w:val="3D3D3D"/>
                <w:szCs w:val="21"/>
              </w:rPr>
              <w:t>00</w:t>
            </w:r>
          </w:p>
        </w:tc>
      </w:tr>
      <w:tr w:rsidR="00112736" w:rsidRPr="00C92CF4" w:rsidTr="001161BE">
        <w:trPr>
          <w:trHeight w:val="454"/>
        </w:trPr>
        <w:tc>
          <w:tcPr>
            <w:tcW w:w="2535" w:type="dxa"/>
            <w:tcBorders>
              <w:top w:val="nil"/>
              <w:left w:val="single" w:sz="4" w:space="0" w:color="auto"/>
              <w:bottom w:val="single" w:sz="4" w:space="0" w:color="auto"/>
              <w:right w:val="single" w:sz="4" w:space="0" w:color="auto"/>
            </w:tcBorders>
            <w:shd w:val="clear" w:color="auto" w:fill="auto"/>
            <w:vAlign w:val="center"/>
          </w:tcPr>
          <w:p w:rsidR="00112736" w:rsidRPr="004F0734" w:rsidRDefault="00112736" w:rsidP="00112736">
            <w:pPr>
              <w:widowControl/>
              <w:jc w:val="center"/>
              <w:rPr>
                <w:rFonts w:ascii="宋体" w:hAnsi="宋体"/>
                <w:kern w:val="0"/>
                <w:szCs w:val="21"/>
              </w:rPr>
            </w:pPr>
            <w:r w:rsidRPr="004F0734">
              <w:rPr>
                <w:rFonts w:ascii="宋体" w:hAnsi="宋体" w:hint="eastAsia"/>
                <w:kern w:val="0"/>
                <w:szCs w:val="21"/>
              </w:rPr>
              <w:t>校友工作办公室</w:t>
            </w:r>
          </w:p>
        </w:tc>
        <w:tc>
          <w:tcPr>
            <w:tcW w:w="2916" w:type="dxa"/>
            <w:tcBorders>
              <w:top w:val="nil"/>
              <w:left w:val="nil"/>
              <w:bottom w:val="single" w:sz="4" w:space="0" w:color="auto"/>
              <w:right w:val="single" w:sz="4" w:space="0" w:color="auto"/>
            </w:tcBorders>
            <w:shd w:val="clear" w:color="auto" w:fill="auto"/>
            <w:vAlign w:val="center"/>
          </w:tcPr>
          <w:p w:rsidR="00112736" w:rsidRPr="004F0734" w:rsidRDefault="00112736" w:rsidP="0074794B">
            <w:pPr>
              <w:widowControl/>
              <w:jc w:val="center"/>
              <w:rPr>
                <w:rFonts w:ascii="宋体" w:hAnsi="宋体"/>
                <w:kern w:val="0"/>
                <w:szCs w:val="21"/>
              </w:rPr>
            </w:pPr>
            <w:r w:rsidRPr="004F0734">
              <w:rPr>
                <w:rFonts w:ascii="宋体" w:hAnsi="宋体" w:hint="eastAsia"/>
                <w:kern w:val="0"/>
                <w:szCs w:val="21"/>
              </w:rPr>
              <w:t>校友“牵手”助学基金</w:t>
            </w:r>
          </w:p>
        </w:tc>
        <w:tc>
          <w:tcPr>
            <w:tcW w:w="2844" w:type="dxa"/>
            <w:tcBorders>
              <w:top w:val="nil"/>
              <w:left w:val="nil"/>
              <w:bottom w:val="single" w:sz="4" w:space="0" w:color="auto"/>
              <w:right w:val="single" w:sz="4" w:space="0" w:color="auto"/>
            </w:tcBorders>
            <w:shd w:val="clear" w:color="auto" w:fill="auto"/>
            <w:noWrap/>
            <w:vAlign w:val="center"/>
          </w:tcPr>
          <w:p w:rsidR="00112736" w:rsidRPr="00E94580" w:rsidRDefault="00733509" w:rsidP="00733509">
            <w:pPr>
              <w:widowControl/>
              <w:jc w:val="right"/>
              <w:rPr>
                <w:rFonts w:ascii="Tahoma" w:hAnsi="Tahoma" w:cs="Tahoma"/>
                <w:color w:val="3D3D3D"/>
                <w:szCs w:val="21"/>
              </w:rPr>
            </w:pPr>
            <w:r>
              <w:rPr>
                <w:rFonts w:ascii="Tahoma" w:hAnsi="Tahoma" w:cs="Tahoma" w:hint="eastAsia"/>
                <w:color w:val="3D3D3D"/>
                <w:szCs w:val="21"/>
              </w:rPr>
              <w:t>27,000</w:t>
            </w:r>
          </w:p>
        </w:tc>
      </w:tr>
      <w:tr w:rsidR="00112736" w:rsidRPr="00C92CF4" w:rsidTr="001161BE">
        <w:trPr>
          <w:trHeight w:val="454"/>
        </w:trPr>
        <w:tc>
          <w:tcPr>
            <w:tcW w:w="2535" w:type="dxa"/>
            <w:tcBorders>
              <w:top w:val="nil"/>
              <w:left w:val="single" w:sz="4" w:space="0" w:color="auto"/>
              <w:bottom w:val="single" w:sz="4" w:space="0" w:color="auto"/>
              <w:right w:val="single" w:sz="4" w:space="0" w:color="auto"/>
            </w:tcBorders>
            <w:shd w:val="clear" w:color="auto" w:fill="auto"/>
            <w:vAlign w:val="center"/>
          </w:tcPr>
          <w:p w:rsidR="00112736" w:rsidRPr="004F0734" w:rsidRDefault="00112736" w:rsidP="00112736">
            <w:pPr>
              <w:widowControl/>
              <w:jc w:val="center"/>
              <w:rPr>
                <w:rFonts w:ascii="宋体" w:hAnsi="宋体"/>
                <w:kern w:val="0"/>
                <w:szCs w:val="21"/>
              </w:rPr>
            </w:pPr>
            <w:r w:rsidRPr="004F0734">
              <w:rPr>
                <w:rFonts w:ascii="宋体" w:hAnsi="宋体" w:hint="eastAsia"/>
                <w:kern w:val="0"/>
                <w:szCs w:val="21"/>
              </w:rPr>
              <w:t>外国语学院</w:t>
            </w:r>
          </w:p>
        </w:tc>
        <w:tc>
          <w:tcPr>
            <w:tcW w:w="2916" w:type="dxa"/>
            <w:tcBorders>
              <w:top w:val="nil"/>
              <w:left w:val="nil"/>
              <w:bottom w:val="single" w:sz="4" w:space="0" w:color="auto"/>
              <w:right w:val="single" w:sz="4" w:space="0" w:color="auto"/>
            </w:tcBorders>
            <w:shd w:val="clear" w:color="auto" w:fill="auto"/>
            <w:vAlign w:val="center"/>
          </w:tcPr>
          <w:p w:rsidR="00112736" w:rsidRPr="004F0734" w:rsidRDefault="00112736" w:rsidP="0074794B">
            <w:pPr>
              <w:widowControl/>
              <w:jc w:val="center"/>
              <w:rPr>
                <w:rFonts w:ascii="宋体" w:hAnsi="宋体"/>
                <w:kern w:val="0"/>
                <w:szCs w:val="21"/>
              </w:rPr>
            </w:pPr>
            <w:r w:rsidRPr="004F0734">
              <w:rPr>
                <w:rFonts w:ascii="宋体" w:hAnsi="宋体" w:hint="eastAsia"/>
                <w:kern w:val="0"/>
                <w:szCs w:val="21"/>
              </w:rPr>
              <w:t>外国语学院校友基金</w:t>
            </w:r>
          </w:p>
        </w:tc>
        <w:tc>
          <w:tcPr>
            <w:tcW w:w="2844" w:type="dxa"/>
            <w:tcBorders>
              <w:top w:val="nil"/>
              <w:left w:val="nil"/>
              <w:bottom w:val="single" w:sz="4" w:space="0" w:color="auto"/>
              <w:right w:val="single" w:sz="4" w:space="0" w:color="auto"/>
            </w:tcBorders>
            <w:shd w:val="clear" w:color="auto" w:fill="auto"/>
            <w:noWrap/>
            <w:vAlign w:val="center"/>
          </w:tcPr>
          <w:p w:rsidR="00112736" w:rsidRPr="00E94580" w:rsidRDefault="0074794B" w:rsidP="00733509">
            <w:pPr>
              <w:widowControl/>
              <w:jc w:val="right"/>
              <w:rPr>
                <w:rFonts w:ascii="Tahoma" w:hAnsi="Tahoma" w:cs="Tahoma"/>
                <w:color w:val="3D3D3D"/>
                <w:szCs w:val="21"/>
              </w:rPr>
            </w:pPr>
            <w:r>
              <w:rPr>
                <w:rFonts w:ascii="Tahoma" w:hAnsi="Tahoma" w:cs="Tahoma" w:hint="eastAsia"/>
                <w:color w:val="3D3D3D"/>
                <w:szCs w:val="21"/>
              </w:rPr>
              <w:t>40</w:t>
            </w:r>
            <w:r w:rsidR="00112736" w:rsidRPr="00E94580">
              <w:rPr>
                <w:rFonts w:ascii="Tahoma" w:hAnsi="Tahoma" w:cs="Tahoma" w:hint="eastAsia"/>
                <w:color w:val="3D3D3D"/>
                <w:szCs w:val="21"/>
              </w:rPr>
              <w:t>3,</w:t>
            </w:r>
            <w:r>
              <w:rPr>
                <w:rFonts w:ascii="Tahoma" w:hAnsi="Tahoma" w:cs="Tahoma" w:hint="eastAsia"/>
                <w:color w:val="3D3D3D"/>
                <w:szCs w:val="21"/>
              </w:rPr>
              <w:t>3</w:t>
            </w:r>
            <w:r w:rsidR="00112736" w:rsidRPr="00E94580">
              <w:rPr>
                <w:rFonts w:ascii="Tahoma" w:hAnsi="Tahoma" w:cs="Tahoma" w:hint="eastAsia"/>
                <w:color w:val="3D3D3D"/>
                <w:szCs w:val="21"/>
              </w:rPr>
              <w:t>00</w:t>
            </w:r>
          </w:p>
        </w:tc>
      </w:tr>
      <w:tr w:rsidR="00112736" w:rsidRPr="00C92CF4" w:rsidTr="001161BE">
        <w:trPr>
          <w:trHeight w:val="454"/>
        </w:trPr>
        <w:tc>
          <w:tcPr>
            <w:tcW w:w="2535" w:type="dxa"/>
            <w:tcBorders>
              <w:top w:val="nil"/>
              <w:left w:val="single" w:sz="4" w:space="0" w:color="auto"/>
              <w:bottom w:val="single" w:sz="4" w:space="0" w:color="auto"/>
              <w:right w:val="single" w:sz="4" w:space="0" w:color="auto"/>
            </w:tcBorders>
            <w:shd w:val="clear" w:color="auto" w:fill="auto"/>
            <w:vAlign w:val="center"/>
          </w:tcPr>
          <w:p w:rsidR="00112736" w:rsidRPr="004F0734" w:rsidRDefault="00112736" w:rsidP="00112736">
            <w:pPr>
              <w:widowControl/>
              <w:jc w:val="center"/>
              <w:rPr>
                <w:rFonts w:ascii="宋体" w:hAnsi="宋体"/>
                <w:kern w:val="0"/>
                <w:szCs w:val="21"/>
              </w:rPr>
            </w:pPr>
            <w:r w:rsidRPr="004F0734">
              <w:rPr>
                <w:rFonts w:ascii="宋体" w:hAnsi="宋体" w:hint="eastAsia"/>
                <w:kern w:val="0"/>
                <w:szCs w:val="21"/>
              </w:rPr>
              <w:t>合</w:t>
            </w:r>
            <w:r>
              <w:rPr>
                <w:rFonts w:ascii="宋体" w:hAnsi="宋体" w:hint="eastAsia"/>
                <w:kern w:val="0"/>
                <w:szCs w:val="21"/>
              </w:rPr>
              <w:t xml:space="preserve">       </w:t>
            </w:r>
            <w:r w:rsidRPr="004F0734">
              <w:rPr>
                <w:rFonts w:ascii="宋体" w:hAnsi="宋体" w:hint="eastAsia"/>
                <w:kern w:val="0"/>
                <w:szCs w:val="21"/>
              </w:rPr>
              <w:t>计</w:t>
            </w:r>
          </w:p>
        </w:tc>
        <w:tc>
          <w:tcPr>
            <w:tcW w:w="2916" w:type="dxa"/>
            <w:tcBorders>
              <w:top w:val="nil"/>
              <w:left w:val="nil"/>
              <w:bottom w:val="single" w:sz="4" w:space="0" w:color="auto"/>
              <w:right w:val="single" w:sz="4" w:space="0" w:color="auto"/>
            </w:tcBorders>
            <w:shd w:val="clear" w:color="auto" w:fill="auto"/>
            <w:vAlign w:val="center"/>
          </w:tcPr>
          <w:p w:rsidR="00112736" w:rsidRPr="004F0734" w:rsidRDefault="00112736" w:rsidP="0074794B">
            <w:pPr>
              <w:widowControl/>
              <w:jc w:val="center"/>
              <w:rPr>
                <w:rFonts w:ascii="宋体" w:hAnsi="宋体"/>
                <w:kern w:val="0"/>
                <w:szCs w:val="21"/>
              </w:rPr>
            </w:pPr>
          </w:p>
        </w:tc>
        <w:tc>
          <w:tcPr>
            <w:tcW w:w="2844" w:type="dxa"/>
            <w:tcBorders>
              <w:top w:val="nil"/>
              <w:left w:val="nil"/>
              <w:bottom w:val="single" w:sz="4" w:space="0" w:color="auto"/>
              <w:right w:val="single" w:sz="4" w:space="0" w:color="auto"/>
            </w:tcBorders>
            <w:shd w:val="clear" w:color="auto" w:fill="auto"/>
            <w:noWrap/>
            <w:vAlign w:val="center"/>
          </w:tcPr>
          <w:p w:rsidR="00112736" w:rsidRPr="00E94580" w:rsidRDefault="00112736" w:rsidP="00733509">
            <w:pPr>
              <w:widowControl/>
              <w:jc w:val="right"/>
              <w:rPr>
                <w:rFonts w:ascii="Tahoma" w:hAnsi="Tahoma" w:cs="Tahoma"/>
                <w:color w:val="3D3D3D"/>
                <w:szCs w:val="21"/>
              </w:rPr>
            </w:pPr>
            <w:r>
              <w:rPr>
                <w:rFonts w:ascii="Tahoma" w:hAnsi="Tahoma" w:cs="Tahoma" w:hint="eastAsia"/>
                <w:color w:val="3D3D3D"/>
                <w:szCs w:val="21"/>
              </w:rPr>
              <w:t>4,</w:t>
            </w:r>
            <w:r w:rsidR="00733509">
              <w:rPr>
                <w:rFonts w:ascii="Tahoma" w:hAnsi="Tahoma" w:cs="Tahoma" w:hint="eastAsia"/>
                <w:color w:val="3D3D3D"/>
                <w:szCs w:val="21"/>
              </w:rPr>
              <w:t>179</w:t>
            </w:r>
            <w:r>
              <w:rPr>
                <w:rFonts w:ascii="Tahoma" w:hAnsi="Tahoma" w:cs="Tahoma" w:hint="eastAsia"/>
                <w:color w:val="3D3D3D"/>
                <w:szCs w:val="21"/>
              </w:rPr>
              <w:t>,</w:t>
            </w:r>
            <w:r w:rsidR="00733509">
              <w:rPr>
                <w:rFonts w:ascii="Tahoma" w:hAnsi="Tahoma" w:cs="Tahoma" w:hint="eastAsia"/>
                <w:color w:val="3D3D3D"/>
                <w:szCs w:val="21"/>
              </w:rPr>
              <w:t>0</w:t>
            </w:r>
            <w:r>
              <w:rPr>
                <w:rFonts w:ascii="Tahoma" w:hAnsi="Tahoma" w:cs="Tahoma" w:hint="eastAsia"/>
                <w:color w:val="3D3D3D"/>
                <w:szCs w:val="21"/>
              </w:rPr>
              <w:t>80</w:t>
            </w:r>
          </w:p>
        </w:tc>
      </w:tr>
    </w:tbl>
    <w:p w:rsidR="00112736" w:rsidRDefault="00112736" w:rsidP="00112736">
      <w:pPr>
        <w:spacing w:line="360" w:lineRule="auto"/>
        <w:ind w:firstLineChars="200" w:firstLine="560"/>
        <w:rPr>
          <w:rFonts w:ascii="楷体_GB2312" w:eastAsia="楷体_GB2312" w:hAnsi="宋体" w:cs="Arial"/>
          <w:kern w:val="0"/>
          <w:sz w:val="28"/>
          <w:szCs w:val="28"/>
        </w:rPr>
      </w:pPr>
    </w:p>
    <w:p w:rsidR="00112736" w:rsidRDefault="00112736" w:rsidP="00112736">
      <w:pPr>
        <w:spacing w:line="360" w:lineRule="auto"/>
        <w:ind w:firstLineChars="200" w:firstLine="560"/>
        <w:rPr>
          <w:rFonts w:ascii="楷体_GB2312" w:eastAsia="楷体_GB2312" w:hAnsi="宋体" w:cs="Arial"/>
          <w:kern w:val="0"/>
          <w:sz w:val="28"/>
          <w:szCs w:val="28"/>
        </w:rPr>
      </w:pPr>
    </w:p>
    <w:p w:rsidR="00112736" w:rsidRDefault="00112736" w:rsidP="00112736">
      <w:pPr>
        <w:spacing w:line="360" w:lineRule="auto"/>
        <w:ind w:firstLineChars="200" w:firstLine="560"/>
        <w:rPr>
          <w:rFonts w:ascii="楷体_GB2312" w:eastAsia="楷体_GB2312" w:hAnsi="宋体" w:cs="Arial"/>
          <w:kern w:val="0"/>
          <w:sz w:val="28"/>
          <w:szCs w:val="28"/>
        </w:rPr>
      </w:pPr>
    </w:p>
    <w:p w:rsidR="00112736" w:rsidRDefault="00112736" w:rsidP="00112736">
      <w:pPr>
        <w:spacing w:line="360" w:lineRule="auto"/>
        <w:ind w:firstLineChars="200" w:firstLine="560"/>
        <w:rPr>
          <w:rFonts w:ascii="楷体_GB2312" w:eastAsia="楷体_GB2312" w:hAnsi="宋体" w:cs="Arial"/>
          <w:kern w:val="0"/>
          <w:sz w:val="28"/>
          <w:szCs w:val="28"/>
        </w:rPr>
      </w:pPr>
    </w:p>
    <w:p w:rsidR="00112736" w:rsidRDefault="00112736" w:rsidP="006366A5">
      <w:pPr>
        <w:spacing w:line="360" w:lineRule="auto"/>
        <w:rPr>
          <w:rFonts w:ascii="楷体_GB2312" w:eastAsia="楷体_GB2312" w:hAnsi="宋体" w:cs="Arial"/>
          <w:kern w:val="0"/>
          <w:sz w:val="28"/>
          <w:szCs w:val="28"/>
        </w:rPr>
      </w:pPr>
    </w:p>
    <w:p w:rsidR="00112736" w:rsidRPr="00371229" w:rsidRDefault="00112736" w:rsidP="00112736">
      <w:pPr>
        <w:spacing w:line="360" w:lineRule="auto"/>
        <w:rPr>
          <w:rFonts w:ascii="楷体_GB2312" w:eastAsia="楷体_GB2312" w:hAnsi="宋体" w:cs="Arial"/>
          <w:kern w:val="0"/>
          <w:sz w:val="28"/>
          <w:szCs w:val="28"/>
        </w:rPr>
      </w:pPr>
    </w:p>
    <w:p w:rsidR="006366A5" w:rsidRPr="003B2E40" w:rsidRDefault="006366A5" w:rsidP="006366A5">
      <w:pPr>
        <w:spacing w:line="560" w:lineRule="exact"/>
        <w:ind w:firstLineChars="200" w:firstLine="600"/>
        <w:rPr>
          <w:rFonts w:ascii="楷体_GB2312" w:eastAsia="楷体_GB2312" w:hAnsi="宋体" w:cs="Arial"/>
          <w:b/>
          <w:kern w:val="0"/>
          <w:sz w:val="30"/>
          <w:szCs w:val="30"/>
        </w:rPr>
      </w:pPr>
      <w:r>
        <w:rPr>
          <w:rFonts w:ascii="楷体_GB2312" w:eastAsia="楷体_GB2312" w:hAnsi="宋体" w:cs="Arial" w:hint="eastAsia"/>
          <w:b/>
          <w:kern w:val="0"/>
          <w:sz w:val="30"/>
          <w:szCs w:val="30"/>
        </w:rPr>
        <w:t>四</w:t>
      </w:r>
      <w:r w:rsidRPr="003B2E40">
        <w:rPr>
          <w:rFonts w:ascii="楷体_GB2312" w:eastAsia="楷体_GB2312" w:hAnsi="宋体" w:cs="Arial" w:hint="eastAsia"/>
          <w:b/>
          <w:kern w:val="0"/>
          <w:sz w:val="30"/>
          <w:szCs w:val="30"/>
        </w:rPr>
        <w:t>、2011年各类奖助学项目评定结果</w:t>
      </w:r>
    </w:p>
    <w:p w:rsidR="00DC14AF" w:rsidRPr="006366A5" w:rsidRDefault="006366A5" w:rsidP="006366A5">
      <w:pPr>
        <w:spacing w:line="560" w:lineRule="exact"/>
        <w:ind w:firstLineChars="200" w:firstLine="560"/>
        <w:rPr>
          <w:rFonts w:ascii="楷体_GB2312" w:eastAsia="楷体_GB2312" w:hAnsi="宋体" w:cs="Arial"/>
          <w:kern w:val="0"/>
          <w:sz w:val="28"/>
          <w:szCs w:val="28"/>
        </w:rPr>
      </w:pPr>
      <w:r w:rsidRPr="00DC14AF">
        <w:rPr>
          <w:rFonts w:ascii="楷体_GB2312" w:eastAsia="楷体_GB2312" w:hAnsi="宋体" w:cs="Arial" w:hint="eastAsia"/>
          <w:kern w:val="0"/>
          <w:sz w:val="28"/>
          <w:szCs w:val="28"/>
        </w:rPr>
        <w:t>2011共评定各类奖助学金项目10项，经费支出149.85万元，受益人数336</w:t>
      </w:r>
      <w:r>
        <w:rPr>
          <w:rFonts w:ascii="楷体_GB2312" w:eastAsia="楷体_GB2312" w:hAnsi="宋体" w:cs="Arial" w:hint="eastAsia"/>
          <w:kern w:val="0"/>
          <w:sz w:val="28"/>
          <w:szCs w:val="28"/>
        </w:rPr>
        <w:t>人。以下是各奖助学项目评定结果。</w:t>
      </w:r>
    </w:p>
    <w:tbl>
      <w:tblPr>
        <w:tblpPr w:leftFromText="180" w:rightFromText="180" w:vertAnchor="page" w:horzAnchor="margin" w:tblpXSpec="center" w:tblpY="3313"/>
        <w:tblW w:w="10488" w:type="dxa"/>
        <w:tblLook w:val="0000" w:firstRow="0" w:lastRow="0" w:firstColumn="0" w:lastColumn="0" w:noHBand="0" w:noVBand="0"/>
      </w:tblPr>
      <w:tblGrid>
        <w:gridCol w:w="680"/>
        <w:gridCol w:w="40"/>
        <w:gridCol w:w="20"/>
        <w:gridCol w:w="843"/>
        <w:gridCol w:w="147"/>
        <w:gridCol w:w="1259"/>
        <w:gridCol w:w="646"/>
        <w:gridCol w:w="1567"/>
        <w:gridCol w:w="215"/>
        <w:gridCol w:w="287"/>
        <w:gridCol w:w="144"/>
        <w:gridCol w:w="56"/>
        <w:gridCol w:w="1756"/>
        <w:gridCol w:w="725"/>
        <w:gridCol w:w="163"/>
        <w:gridCol w:w="37"/>
        <w:gridCol w:w="27"/>
        <w:gridCol w:w="327"/>
        <w:gridCol w:w="166"/>
        <w:gridCol w:w="407"/>
        <w:gridCol w:w="112"/>
        <w:gridCol w:w="111"/>
        <w:gridCol w:w="69"/>
        <w:gridCol w:w="647"/>
        <w:gridCol w:w="9"/>
        <w:gridCol w:w="28"/>
      </w:tblGrid>
      <w:tr w:rsidR="00F32FE7" w:rsidRPr="00BF5AE1" w:rsidTr="00FF73B6">
        <w:trPr>
          <w:gridAfter w:val="2"/>
          <w:wAfter w:w="37" w:type="dxa"/>
          <w:trHeight w:val="499"/>
        </w:trPr>
        <w:tc>
          <w:tcPr>
            <w:tcW w:w="10451" w:type="dxa"/>
            <w:gridSpan w:val="24"/>
            <w:tcBorders>
              <w:top w:val="nil"/>
              <w:bottom w:val="single" w:sz="4" w:space="0" w:color="auto"/>
            </w:tcBorders>
            <w:shd w:val="clear" w:color="auto" w:fill="FFFFFF"/>
            <w:vAlign w:val="center"/>
          </w:tcPr>
          <w:p w:rsidR="00F32FE7" w:rsidRPr="00BF5AE1" w:rsidRDefault="00F32FE7" w:rsidP="00F32FE7">
            <w:pPr>
              <w:widowControl/>
              <w:jc w:val="center"/>
              <w:rPr>
                <w:rFonts w:ascii="宋体" w:hAnsi="宋体" w:cs="宋体"/>
                <w:b/>
                <w:bCs/>
                <w:color w:val="333333"/>
                <w:kern w:val="0"/>
                <w:sz w:val="20"/>
                <w:szCs w:val="20"/>
              </w:rPr>
            </w:pPr>
            <w:r w:rsidRPr="00BF5AE1">
              <w:rPr>
                <w:rFonts w:ascii="宋体" w:hAnsi="宋体" w:cs="宋体" w:hint="eastAsia"/>
                <w:b/>
                <w:bCs/>
                <w:color w:val="333333"/>
                <w:kern w:val="0"/>
                <w:sz w:val="20"/>
                <w:szCs w:val="20"/>
              </w:rPr>
              <w:lastRenderedPageBreak/>
              <w:t>文化中国奖助计划首期——奖研金获奖名单</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序号</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姓名</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专业</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年级</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额</w:t>
            </w:r>
            <w:r>
              <w:rPr>
                <w:rFonts w:ascii="宋体" w:hAnsi="宋体" w:cs="宋体" w:hint="eastAsia"/>
                <w:color w:val="333333"/>
                <w:kern w:val="0"/>
                <w:sz w:val="20"/>
                <w:szCs w:val="20"/>
              </w:rPr>
              <w:t>度</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田  飞</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中哲</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袁典妃</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科哲</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  佳</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林芯宇</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罗小芳</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外哲</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贺  剑</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鲁  静</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中哲</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李晓兰</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中哲</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李柏寒</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高晓锋</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中哲</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10451" w:type="dxa"/>
            <w:gridSpan w:val="24"/>
            <w:tcBorders>
              <w:top w:val="single" w:sz="4" w:space="0" w:color="auto"/>
              <w:bottom w:val="single" w:sz="4" w:space="0" w:color="auto"/>
            </w:tcBorders>
            <w:shd w:val="clear" w:color="auto" w:fill="FFFFFF"/>
            <w:vAlign w:val="center"/>
          </w:tcPr>
          <w:p w:rsidR="00F32FE7" w:rsidRPr="00BF5AE1" w:rsidRDefault="00F32FE7" w:rsidP="00F32FE7">
            <w:pPr>
              <w:widowControl/>
              <w:jc w:val="center"/>
              <w:rPr>
                <w:rFonts w:ascii="宋体" w:hAnsi="宋体" w:cs="宋体"/>
                <w:b/>
                <w:bCs/>
                <w:color w:val="333333"/>
                <w:kern w:val="0"/>
                <w:sz w:val="20"/>
                <w:szCs w:val="20"/>
              </w:rPr>
            </w:pPr>
            <w:r w:rsidRPr="00BF5AE1">
              <w:rPr>
                <w:rFonts w:ascii="宋体" w:hAnsi="宋体" w:cs="宋体" w:hint="eastAsia"/>
                <w:b/>
                <w:bCs/>
                <w:color w:val="333333"/>
                <w:kern w:val="0"/>
                <w:sz w:val="20"/>
                <w:szCs w:val="20"/>
              </w:rPr>
              <w:t>文化中国奖助计划首期——奖助学金获得者名单</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序号</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姓名</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专业</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年级</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额</w:t>
            </w:r>
            <w:r>
              <w:rPr>
                <w:rFonts w:ascii="宋体" w:hAnsi="宋体" w:cs="宋体" w:hint="eastAsia"/>
                <w:color w:val="333333"/>
                <w:kern w:val="0"/>
                <w:sz w:val="20"/>
                <w:szCs w:val="20"/>
              </w:rPr>
              <w:t>度</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田翠香</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2008</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解勇</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08</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常培虎</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08</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张多有</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08</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谭智秀</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08</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郭清飞</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08</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杨小琴</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08</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张亚丽</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08</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易小香</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09</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李浩然</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09</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lastRenderedPageBreak/>
              <w:t>11</w:t>
            </w:r>
          </w:p>
        </w:tc>
        <w:tc>
          <w:tcPr>
            <w:tcW w:w="226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房静</w:t>
            </w:r>
          </w:p>
        </w:tc>
        <w:tc>
          <w:tcPr>
            <w:tcW w:w="28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2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09</w:t>
            </w:r>
          </w:p>
        </w:tc>
        <w:tc>
          <w:tcPr>
            <w:tcW w:w="15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12</w:t>
            </w:r>
          </w:p>
        </w:tc>
        <w:tc>
          <w:tcPr>
            <w:tcW w:w="226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李沙沙</w:t>
            </w:r>
          </w:p>
        </w:tc>
        <w:tc>
          <w:tcPr>
            <w:tcW w:w="28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w:t>
            </w:r>
          </w:p>
        </w:tc>
        <w:tc>
          <w:tcPr>
            <w:tcW w:w="12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09</w:t>
            </w:r>
          </w:p>
        </w:tc>
        <w:tc>
          <w:tcPr>
            <w:tcW w:w="15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w:t>
            </w:r>
          </w:p>
        </w:tc>
        <w:tc>
          <w:tcPr>
            <w:tcW w:w="226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刘文龙</w:t>
            </w:r>
          </w:p>
        </w:tc>
        <w:tc>
          <w:tcPr>
            <w:tcW w:w="285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w:t>
            </w:r>
          </w:p>
        </w:tc>
        <w:tc>
          <w:tcPr>
            <w:tcW w:w="127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09</w:t>
            </w:r>
          </w:p>
        </w:tc>
        <w:tc>
          <w:tcPr>
            <w:tcW w:w="1512" w:type="dxa"/>
            <w:gridSpan w:val="6"/>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王红和</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09</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牛宇</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1812"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w:t>
            </w:r>
          </w:p>
        </w:tc>
        <w:tc>
          <w:tcPr>
            <w:tcW w:w="1279" w:type="dxa"/>
            <w:gridSpan w:val="5"/>
            <w:tcBorders>
              <w:top w:val="nil"/>
              <w:left w:val="nil"/>
              <w:bottom w:val="single" w:sz="4" w:space="0" w:color="auto"/>
              <w:right w:val="single" w:sz="4" w:space="0" w:color="auto"/>
            </w:tcBorders>
            <w:shd w:val="clear" w:color="auto" w:fill="FFFFFF"/>
            <w:vAlign w:val="center"/>
          </w:tcPr>
          <w:p w:rsidR="00F32FE7" w:rsidRPr="00BF5AE1" w:rsidRDefault="00FF73B6" w:rsidP="00F32FE7">
            <w:pPr>
              <w:widowControl/>
              <w:jc w:val="center"/>
              <w:rPr>
                <w:rFonts w:ascii="宋体" w:hAnsi="宋体" w:cs="宋体"/>
                <w:color w:val="333333"/>
                <w:kern w:val="0"/>
                <w:sz w:val="20"/>
                <w:szCs w:val="20"/>
              </w:rPr>
            </w:pPr>
            <w:r>
              <w:rPr>
                <w:rFonts w:ascii="宋体" w:hAnsi="宋体" w:cs="宋体" w:hint="eastAsia"/>
                <w:color w:val="333333"/>
                <w:kern w:val="0"/>
                <w:sz w:val="20"/>
                <w:szCs w:val="20"/>
              </w:rPr>
              <w:t>20</w:t>
            </w:r>
            <w:r w:rsidR="00F32FE7" w:rsidRPr="00BF5AE1">
              <w:rPr>
                <w:rFonts w:ascii="宋体" w:hAnsi="宋体" w:cs="宋体" w:hint="eastAsia"/>
                <w:color w:val="333333"/>
                <w:kern w:val="0"/>
                <w:sz w:val="20"/>
                <w:szCs w:val="20"/>
              </w:rPr>
              <w:t>09</w:t>
            </w:r>
          </w:p>
        </w:tc>
        <w:tc>
          <w:tcPr>
            <w:tcW w:w="1512"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2500</w:t>
            </w:r>
          </w:p>
        </w:tc>
      </w:tr>
      <w:tr w:rsidR="00F32FE7" w:rsidRPr="00BF5AE1" w:rsidTr="00FF73B6">
        <w:trPr>
          <w:gridAfter w:val="2"/>
          <w:wAfter w:w="37" w:type="dxa"/>
          <w:trHeight w:val="499"/>
        </w:trPr>
        <w:tc>
          <w:tcPr>
            <w:tcW w:w="10451" w:type="dxa"/>
            <w:gridSpan w:val="24"/>
            <w:tcBorders>
              <w:top w:val="single" w:sz="4" w:space="0" w:color="auto"/>
              <w:bottom w:val="single" w:sz="4" w:space="0" w:color="auto"/>
            </w:tcBorders>
            <w:shd w:val="clear" w:color="auto" w:fill="FFFFFF"/>
            <w:vAlign w:val="center"/>
          </w:tcPr>
          <w:p w:rsidR="00F32FE7" w:rsidRPr="00BF5AE1" w:rsidRDefault="00F32FE7" w:rsidP="00F32FE7">
            <w:pPr>
              <w:widowControl/>
              <w:jc w:val="center"/>
              <w:rPr>
                <w:rFonts w:ascii="宋体" w:hAnsi="宋体" w:cs="宋体"/>
                <w:b/>
                <w:bCs/>
                <w:color w:val="333333"/>
                <w:kern w:val="0"/>
                <w:sz w:val="20"/>
                <w:szCs w:val="20"/>
              </w:rPr>
            </w:pPr>
            <w:r w:rsidRPr="00BF5AE1">
              <w:rPr>
                <w:rFonts w:ascii="宋体" w:hAnsi="宋体" w:cs="宋体" w:hint="eastAsia"/>
                <w:b/>
                <w:bCs/>
                <w:color w:val="333333"/>
                <w:kern w:val="0"/>
                <w:sz w:val="20"/>
                <w:szCs w:val="20"/>
              </w:rPr>
              <w:t>文化中国奖助计划第二期——奖助学金获得者名单</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序号</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姓名</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专业</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年级</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额</w:t>
            </w:r>
            <w:r>
              <w:rPr>
                <w:rFonts w:ascii="宋体" w:hAnsi="宋体" w:cs="宋体" w:hint="eastAsia"/>
                <w:color w:val="333333"/>
                <w:kern w:val="0"/>
                <w:sz w:val="20"/>
                <w:szCs w:val="20"/>
              </w:rPr>
              <w:t>度</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赵有</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草地农业科技学院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草业科学基地班</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次旦多吉</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桂先刚</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土木工程与力学学院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地质工程</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李雅锦</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艺术学院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音乐表演（声乐）</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卓玛拉措</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公共卫生学院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预防医学类</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韩旺</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地质科学与矿产资源学院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地球化学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张少锋</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马庆国</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药学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刘婷鹤</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核科学与技术学院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辐射防护与环境工程</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兰晓梅</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1500</w:t>
            </w:r>
          </w:p>
        </w:tc>
      </w:tr>
      <w:tr w:rsidR="00F32FE7" w:rsidRPr="00BF5AE1" w:rsidTr="00FF73B6">
        <w:trPr>
          <w:gridAfter w:val="2"/>
          <w:wAfter w:w="37" w:type="dxa"/>
          <w:trHeight w:val="480"/>
        </w:trPr>
        <w:tc>
          <w:tcPr>
            <w:tcW w:w="10451" w:type="dxa"/>
            <w:gridSpan w:val="24"/>
            <w:tcBorders>
              <w:top w:val="nil"/>
              <w:left w:val="nil"/>
              <w:bottom w:val="nil"/>
              <w:right w:val="nil"/>
            </w:tcBorders>
            <w:shd w:val="clear" w:color="auto" w:fill="FFFFFF"/>
            <w:vAlign w:val="center"/>
          </w:tcPr>
          <w:p w:rsidR="00F32FE7" w:rsidRPr="00BF5AE1" w:rsidRDefault="00F32FE7" w:rsidP="00F32FE7">
            <w:pPr>
              <w:widowControl/>
              <w:jc w:val="center"/>
              <w:rPr>
                <w:rFonts w:ascii="宋体" w:hAnsi="宋体" w:cs="宋体"/>
                <w:b/>
                <w:bCs/>
                <w:color w:val="333333"/>
                <w:kern w:val="0"/>
                <w:sz w:val="20"/>
                <w:szCs w:val="20"/>
              </w:rPr>
            </w:pPr>
            <w:r w:rsidRPr="00BF5AE1">
              <w:rPr>
                <w:rFonts w:ascii="宋体" w:hAnsi="宋体" w:cs="宋体" w:hint="eastAsia"/>
                <w:b/>
                <w:bCs/>
                <w:color w:val="333333"/>
                <w:kern w:val="0"/>
                <w:sz w:val="20"/>
                <w:szCs w:val="20"/>
              </w:rPr>
              <w:t>文化中国奖助计划第二期———奖研金获奖名单</w:t>
            </w:r>
          </w:p>
        </w:tc>
      </w:tr>
      <w:tr w:rsidR="00F32FE7" w:rsidRPr="00BF5AE1" w:rsidTr="00FF73B6">
        <w:trPr>
          <w:trHeight w:val="499"/>
        </w:trPr>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序号</w:t>
            </w:r>
          </w:p>
        </w:tc>
        <w:tc>
          <w:tcPr>
            <w:tcW w:w="230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姓名</w:t>
            </w:r>
          </w:p>
        </w:tc>
        <w:tc>
          <w:tcPr>
            <w:tcW w:w="2915" w:type="dxa"/>
            <w:gridSpan w:val="6"/>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学院</w:t>
            </w:r>
          </w:p>
        </w:tc>
        <w:tc>
          <w:tcPr>
            <w:tcW w:w="3201" w:type="dxa"/>
            <w:gridSpan w:val="7"/>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专业</w:t>
            </w:r>
          </w:p>
        </w:tc>
        <w:tc>
          <w:tcPr>
            <w:tcW w:w="1383" w:type="dxa"/>
            <w:gridSpan w:val="7"/>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F73B6">
            <w:pPr>
              <w:widowControl/>
              <w:ind w:firstLineChars="200" w:firstLine="400"/>
              <w:rPr>
                <w:rFonts w:ascii="宋体" w:hAnsi="宋体" w:cs="宋体"/>
                <w:color w:val="333333"/>
                <w:kern w:val="0"/>
                <w:sz w:val="20"/>
                <w:szCs w:val="20"/>
              </w:rPr>
            </w:pPr>
            <w:r w:rsidRPr="00BF5AE1">
              <w:rPr>
                <w:rFonts w:ascii="宋体" w:hAnsi="宋体" w:cs="宋体" w:hint="eastAsia"/>
                <w:color w:val="333333"/>
                <w:kern w:val="0"/>
                <w:sz w:val="20"/>
                <w:szCs w:val="20"/>
              </w:rPr>
              <w:t>额</w:t>
            </w:r>
            <w:r>
              <w:rPr>
                <w:rFonts w:ascii="宋体" w:hAnsi="宋体" w:cs="宋体" w:hint="eastAsia"/>
                <w:color w:val="333333"/>
                <w:kern w:val="0"/>
                <w:sz w:val="20"/>
                <w:szCs w:val="20"/>
              </w:rPr>
              <w:t>度</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李小博</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历史文化学院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中国古代史</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F73B6">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郑小华</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历史文化学院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史学理论及史学史</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F73B6">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杜鹏姣</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历史文化学院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中国古代史</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F73B6">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公维军</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历史文化学院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考古学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姚磊</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历史文化学院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中国古代史</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6</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张丽</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7</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王诗琪</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8</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唐爱琳</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lastRenderedPageBreak/>
              <w:t>9</w:t>
            </w:r>
          </w:p>
        </w:tc>
        <w:tc>
          <w:tcPr>
            <w:tcW w:w="230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杨怀德</w:t>
            </w:r>
          </w:p>
        </w:tc>
        <w:tc>
          <w:tcPr>
            <w:tcW w:w="291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38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10</w:t>
            </w:r>
          </w:p>
        </w:tc>
        <w:tc>
          <w:tcPr>
            <w:tcW w:w="230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余祺琪</w:t>
            </w:r>
          </w:p>
        </w:tc>
        <w:tc>
          <w:tcPr>
            <w:tcW w:w="2915" w:type="dxa"/>
            <w:gridSpan w:val="6"/>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中国哲学</w:t>
            </w:r>
          </w:p>
        </w:tc>
        <w:tc>
          <w:tcPr>
            <w:tcW w:w="1383" w:type="dxa"/>
            <w:gridSpan w:val="7"/>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11</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罗晓</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中国哲学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12</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刘欣少阳</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外国哲学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张大伟</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中国哲学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14</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张勤富</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外国哲学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丁男</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中国哲学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16</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曹雯雯</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外国哲学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17</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李欢</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马克思主义哲学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18</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李艳好</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文学院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中国古典文献学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19</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李洋</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文学院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戏剧戏曲学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林伟纯</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旅游文化</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21</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刘红</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行政管理</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22</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张启媛</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旅游管理</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23</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王焱</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行政管理</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24</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焦李然</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行政管理</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侯海坤</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民族学研究院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民族理论与政策</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26</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马志强</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民族学研究院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27</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苏都必力热</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民族学研究院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28</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赵文明</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民族学研究院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29</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欧玄子</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民族学研究院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马天勇</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民族学研究院</w:t>
            </w:r>
          </w:p>
        </w:tc>
        <w:tc>
          <w:tcPr>
            <w:tcW w:w="3201"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w:t>
            </w:r>
          </w:p>
        </w:tc>
        <w:tc>
          <w:tcPr>
            <w:tcW w:w="1383"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3500</w:t>
            </w:r>
          </w:p>
        </w:tc>
      </w:tr>
      <w:tr w:rsidR="00F32FE7" w:rsidRPr="00BF5AE1" w:rsidTr="00FF73B6">
        <w:trPr>
          <w:gridAfter w:val="2"/>
          <w:wAfter w:w="37" w:type="dxa"/>
          <w:trHeight w:val="499"/>
        </w:trPr>
        <w:tc>
          <w:tcPr>
            <w:tcW w:w="10451" w:type="dxa"/>
            <w:gridSpan w:val="24"/>
            <w:tcBorders>
              <w:top w:val="single" w:sz="4" w:space="0" w:color="auto"/>
              <w:bottom w:val="single" w:sz="4" w:space="0" w:color="auto"/>
            </w:tcBorders>
            <w:shd w:val="clear" w:color="auto" w:fill="FFFFFF"/>
            <w:vAlign w:val="center"/>
          </w:tcPr>
          <w:p w:rsidR="00F32FE7" w:rsidRPr="00BF5AE1" w:rsidRDefault="00F32FE7" w:rsidP="00F32FE7">
            <w:pPr>
              <w:widowControl/>
              <w:jc w:val="center"/>
              <w:rPr>
                <w:rFonts w:ascii="宋体" w:hAnsi="宋体" w:cs="宋体"/>
                <w:b/>
                <w:bCs/>
                <w:color w:val="333333"/>
                <w:kern w:val="0"/>
                <w:sz w:val="20"/>
                <w:szCs w:val="20"/>
              </w:rPr>
            </w:pPr>
            <w:r w:rsidRPr="00BF5AE1">
              <w:rPr>
                <w:rFonts w:ascii="宋体" w:hAnsi="宋体" w:cs="宋体" w:hint="eastAsia"/>
                <w:b/>
                <w:bCs/>
                <w:color w:val="333333"/>
                <w:kern w:val="0"/>
                <w:sz w:val="20"/>
                <w:szCs w:val="20"/>
              </w:rPr>
              <w:t>绪红—庄合助学基金本科生资助名单</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序号</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姓名</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专业</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年级</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额</w:t>
            </w:r>
            <w:r>
              <w:rPr>
                <w:rFonts w:ascii="宋体" w:hAnsi="宋体" w:cs="宋体" w:hint="eastAsia"/>
                <w:color w:val="333333"/>
                <w:kern w:val="0"/>
                <w:sz w:val="20"/>
                <w:szCs w:val="20"/>
              </w:rPr>
              <w:t>度</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杜慧敏</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口腔医学院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口腔医学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高雪</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草科院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草业基地</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雷海宁</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核化工</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lastRenderedPageBreak/>
              <w:t>4</w:t>
            </w:r>
          </w:p>
        </w:tc>
        <w:tc>
          <w:tcPr>
            <w:tcW w:w="226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李瑞萍</w:t>
            </w:r>
          </w:p>
        </w:tc>
        <w:tc>
          <w:tcPr>
            <w:tcW w:w="28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口腔</w:t>
            </w:r>
          </w:p>
        </w:tc>
        <w:tc>
          <w:tcPr>
            <w:tcW w:w="270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口腔医学</w:t>
            </w:r>
          </w:p>
        </w:tc>
        <w:tc>
          <w:tcPr>
            <w:tcW w:w="1187"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w:t>
            </w:r>
          </w:p>
        </w:tc>
        <w:tc>
          <w:tcPr>
            <w:tcW w:w="226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李蒙蒙</w:t>
            </w:r>
          </w:p>
        </w:tc>
        <w:tc>
          <w:tcPr>
            <w:tcW w:w="285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基础医学院</w:t>
            </w:r>
          </w:p>
        </w:tc>
        <w:tc>
          <w:tcPr>
            <w:tcW w:w="2700"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临床</w:t>
            </w:r>
          </w:p>
        </w:tc>
        <w:tc>
          <w:tcPr>
            <w:tcW w:w="1187" w:type="dxa"/>
            <w:gridSpan w:val="7"/>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薛凯瑞</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基础医学院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临床</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赵红波</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基础医学院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护理</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哈热哈西哈开</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历史学类</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姜珊</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信息管理</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李林安</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数学基地班</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徐赞祥</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化学化工学院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应用化学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陈芳</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草科院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农林经济管理</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李志录</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化学化工学院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化工</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黄桂基</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邓桂英</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艺术学院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艺术设计</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马芳</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工商管理</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努尔泥沙·热合曼卡力</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工商管理</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杨月娥</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郭晓盛</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化工学院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应用化学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马艳艳</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大气学院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大气科学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庞健鹏</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数学类</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周慧</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艺术学院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艺术设计</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叶色木别克·对色提汗</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历史学类</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魏军奎</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辐射防护</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夏木斯依亚</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资环</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地质学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阿吉热姆·萨拉木</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药学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李丽丽</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数学类</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赵庆乐</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经济基地</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美丽旦·阿不力克木</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教育技术</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w:t>
            </w:r>
          </w:p>
        </w:tc>
        <w:tc>
          <w:tcPr>
            <w:tcW w:w="226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倪娟</w:t>
            </w:r>
          </w:p>
        </w:tc>
        <w:tc>
          <w:tcPr>
            <w:tcW w:w="28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教育学院</w:t>
            </w:r>
          </w:p>
        </w:tc>
        <w:tc>
          <w:tcPr>
            <w:tcW w:w="270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教育技术</w:t>
            </w:r>
          </w:p>
        </w:tc>
        <w:tc>
          <w:tcPr>
            <w:tcW w:w="1187"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lastRenderedPageBreak/>
              <w:t>31</w:t>
            </w:r>
          </w:p>
        </w:tc>
        <w:tc>
          <w:tcPr>
            <w:tcW w:w="226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朱小鹏</w:t>
            </w:r>
          </w:p>
        </w:tc>
        <w:tc>
          <w:tcPr>
            <w:tcW w:w="285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地矿学院</w:t>
            </w:r>
          </w:p>
        </w:tc>
        <w:tc>
          <w:tcPr>
            <w:tcW w:w="2700"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地球化学</w:t>
            </w:r>
          </w:p>
        </w:tc>
        <w:tc>
          <w:tcPr>
            <w:tcW w:w="1187" w:type="dxa"/>
            <w:gridSpan w:val="7"/>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邓向垒</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哲社院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社会学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卢雷杰</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生科院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生态学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郭苗苗</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生科院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生物学基地</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林琪</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生科院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生物科学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杨坤</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材料物理</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马春辉</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材料化学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黄成龙</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地理信息</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努尔多拉</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525"/>
        </w:trPr>
        <w:tc>
          <w:tcPr>
            <w:tcW w:w="10451" w:type="dxa"/>
            <w:gridSpan w:val="24"/>
            <w:tcBorders>
              <w:top w:val="single" w:sz="4" w:space="0" w:color="auto"/>
            </w:tcBorders>
            <w:shd w:val="clear" w:color="auto" w:fill="FFFFFF"/>
            <w:vAlign w:val="center"/>
          </w:tcPr>
          <w:p w:rsidR="00F32FE7" w:rsidRPr="004326D8" w:rsidRDefault="00F32FE7" w:rsidP="00F32FE7">
            <w:pPr>
              <w:widowControl/>
              <w:jc w:val="center"/>
              <w:rPr>
                <w:rFonts w:ascii="宋体" w:hAnsi="宋体" w:cs="宋体"/>
                <w:b/>
                <w:color w:val="333333"/>
                <w:kern w:val="0"/>
                <w:sz w:val="20"/>
                <w:szCs w:val="20"/>
              </w:rPr>
            </w:pPr>
            <w:r w:rsidRPr="004326D8">
              <w:rPr>
                <w:rFonts w:ascii="宋体" w:hAnsi="宋体" w:cs="宋体" w:hint="eastAsia"/>
                <w:b/>
                <w:color w:val="333333"/>
                <w:kern w:val="0"/>
                <w:sz w:val="20"/>
                <w:szCs w:val="20"/>
              </w:rPr>
              <w:t>绪红—庄合助学金研究生资助名单</w:t>
            </w:r>
          </w:p>
        </w:tc>
      </w:tr>
      <w:tr w:rsidR="00F32FE7" w:rsidRPr="00BF5AE1" w:rsidTr="00FF73B6">
        <w:trPr>
          <w:trHeight w:val="499"/>
        </w:trPr>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序号</w:t>
            </w:r>
          </w:p>
        </w:tc>
        <w:tc>
          <w:tcPr>
            <w:tcW w:w="230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姓名</w:t>
            </w:r>
          </w:p>
        </w:tc>
        <w:tc>
          <w:tcPr>
            <w:tcW w:w="2915" w:type="dxa"/>
            <w:gridSpan w:val="6"/>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学院</w:t>
            </w:r>
          </w:p>
        </w:tc>
        <w:tc>
          <w:tcPr>
            <w:tcW w:w="2681"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年级</w:t>
            </w:r>
          </w:p>
        </w:tc>
        <w:tc>
          <w:tcPr>
            <w:tcW w:w="1903" w:type="dxa"/>
            <w:gridSpan w:val="10"/>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额</w:t>
            </w:r>
            <w:r>
              <w:rPr>
                <w:rFonts w:ascii="宋体" w:hAnsi="宋体" w:cs="宋体" w:hint="eastAsia"/>
                <w:color w:val="333333"/>
                <w:kern w:val="0"/>
                <w:sz w:val="20"/>
                <w:szCs w:val="20"/>
              </w:rPr>
              <w:t>度</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肖宇光</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政治与行政学院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盛明伟</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政治与行政学院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何占曾</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核科学与技术学院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孙建友</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核科学与技术学院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陈亮</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核科学与技术学院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6</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赵茜</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7</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焦李然</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8</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肖亮</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9</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王丽霞</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民族学研究院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10</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王振南</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草地农业科技学院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11</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徐成龙</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生命科学学院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12</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田香红</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生命科学学院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朵燕红</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生命科学学院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14</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鲜军</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生命科学学院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张佩</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第二临床医学院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16</w:t>
            </w:r>
          </w:p>
        </w:tc>
        <w:tc>
          <w:tcPr>
            <w:tcW w:w="230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梁文娟</w:t>
            </w:r>
          </w:p>
        </w:tc>
        <w:tc>
          <w:tcPr>
            <w:tcW w:w="291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268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lastRenderedPageBreak/>
              <w:t>17</w:t>
            </w:r>
          </w:p>
        </w:tc>
        <w:tc>
          <w:tcPr>
            <w:tcW w:w="230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马文刚</w:t>
            </w:r>
          </w:p>
        </w:tc>
        <w:tc>
          <w:tcPr>
            <w:tcW w:w="2915" w:type="dxa"/>
            <w:gridSpan w:val="6"/>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2681"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18</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王树旺</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19</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周丽君</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汪江红</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土木工程与力学</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21</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玄超群</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土木工程与力学</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22</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张阳</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口腔医学院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23</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高晓平</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物理科学与技术学院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24</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张鼎基</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物理科学与技术学院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张晓媛</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26</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张鸫媛</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27</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崔换弟</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28</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蔡艳鹤</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29</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李大燕</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刘玲</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31</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李瑶</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32</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张世明</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33</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张鹏</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34</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杨新超</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35</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李风</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36</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张春波</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37</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戴紫娟</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38</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杨婧</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39</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马晗</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40</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李爱敏</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41</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邓芳芳</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化学化工学院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42</w:t>
            </w:r>
          </w:p>
        </w:tc>
        <w:tc>
          <w:tcPr>
            <w:tcW w:w="230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马朦朦</w:t>
            </w:r>
          </w:p>
        </w:tc>
        <w:tc>
          <w:tcPr>
            <w:tcW w:w="2915" w:type="dxa"/>
            <w:gridSpan w:val="6"/>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化学化工学院</w:t>
            </w:r>
          </w:p>
        </w:tc>
        <w:tc>
          <w:tcPr>
            <w:tcW w:w="2681"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43</w:t>
            </w:r>
          </w:p>
        </w:tc>
        <w:tc>
          <w:tcPr>
            <w:tcW w:w="230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颜京龙</w:t>
            </w:r>
          </w:p>
        </w:tc>
        <w:tc>
          <w:tcPr>
            <w:tcW w:w="291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化学化工学院</w:t>
            </w:r>
          </w:p>
        </w:tc>
        <w:tc>
          <w:tcPr>
            <w:tcW w:w="268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trHeight w:val="499"/>
        </w:trPr>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lastRenderedPageBreak/>
              <w:t>44</w:t>
            </w:r>
          </w:p>
        </w:tc>
        <w:tc>
          <w:tcPr>
            <w:tcW w:w="230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冯晴亮</w:t>
            </w:r>
          </w:p>
        </w:tc>
        <w:tc>
          <w:tcPr>
            <w:tcW w:w="2915" w:type="dxa"/>
            <w:gridSpan w:val="6"/>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化学化工学院</w:t>
            </w:r>
          </w:p>
        </w:tc>
        <w:tc>
          <w:tcPr>
            <w:tcW w:w="2681"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1903" w:type="dxa"/>
            <w:gridSpan w:val="10"/>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10451" w:type="dxa"/>
            <w:gridSpan w:val="24"/>
            <w:tcBorders>
              <w:top w:val="nil"/>
              <w:left w:val="nil"/>
              <w:bottom w:val="nil"/>
              <w:right w:val="nil"/>
            </w:tcBorders>
            <w:shd w:val="clear" w:color="auto" w:fill="FFFFFF"/>
            <w:vAlign w:val="center"/>
          </w:tcPr>
          <w:p w:rsidR="00F32FE7" w:rsidRPr="00BF5AE1" w:rsidRDefault="00F32FE7" w:rsidP="00F32FE7">
            <w:pPr>
              <w:widowControl/>
              <w:jc w:val="center"/>
              <w:rPr>
                <w:rFonts w:ascii="宋体" w:hAnsi="宋体" w:cs="宋体"/>
                <w:b/>
                <w:bCs/>
                <w:color w:val="333333"/>
                <w:kern w:val="0"/>
                <w:sz w:val="20"/>
                <w:szCs w:val="20"/>
              </w:rPr>
            </w:pPr>
            <w:r w:rsidRPr="00BF5AE1">
              <w:rPr>
                <w:rFonts w:ascii="宋体" w:hAnsi="宋体" w:cs="宋体" w:hint="eastAsia"/>
                <w:b/>
                <w:bCs/>
                <w:color w:val="333333"/>
                <w:kern w:val="0"/>
                <w:sz w:val="20"/>
                <w:szCs w:val="20"/>
              </w:rPr>
              <w:t>周大福奖学金获奖名单</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序号</w:t>
            </w:r>
          </w:p>
        </w:tc>
        <w:tc>
          <w:tcPr>
            <w:tcW w:w="226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学校</w:t>
            </w:r>
          </w:p>
        </w:tc>
        <w:tc>
          <w:tcPr>
            <w:tcW w:w="285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学院</w:t>
            </w:r>
          </w:p>
        </w:tc>
        <w:tc>
          <w:tcPr>
            <w:tcW w:w="2700"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专业</w:t>
            </w:r>
          </w:p>
        </w:tc>
        <w:tc>
          <w:tcPr>
            <w:tcW w:w="1187" w:type="dxa"/>
            <w:gridSpan w:val="7"/>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年级</w:t>
            </w:r>
          </w:p>
        </w:tc>
        <w:tc>
          <w:tcPr>
            <w:tcW w:w="716"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额度</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武瑶瑶</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于晓倩</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赵顺</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杨冬春</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崔永晶</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管理科学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王渝格</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刘诗昊</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吕佳音</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常奕</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包晶秀</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申雪霞</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市场营销</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刘欢</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黄晨宇</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金融学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唐晶</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张晓丽</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金融学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刘允</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金融学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刘沙沙</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金融学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佟美琪</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金融学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郭月辉</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金融学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康岚</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姜亚磊</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市场营销</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王宇</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市场营销</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张立权</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24</w:t>
            </w:r>
          </w:p>
        </w:tc>
        <w:tc>
          <w:tcPr>
            <w:tcW w:w="226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高艳芳</w:t>
            </w:r>
          </w:p>
        </w:tc>
        <w:tc>
          <w:tcPr>
            <w:tcW w:w="28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国际经济与贸易</w:t>
            </w:r>
          </w:p>
        </w:tc>
        <w:tc>
          <w:tcPr>
            <w:tcW w:w="1187"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lastRenderedPageBreak/>
              <w:t>25</w:t>
            </w:r>
          </w:p>
        </w:tc>
        <w:tc>
          <w:tcPr>
            <w:tcW w:w="226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卢哲</w:t>
            </w:r>
          </w:p>
        </w:tc>
        <w:tc>
          <w:tcPr>
            <w:tcW w:w="285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王琳</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封小海</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宋百慧</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金融学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曾凡林</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金融学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韩慧</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10451" w:type="dxa"/>
            <w:gridSpan w:val="24"/>
            <w:tcBorders>
              <w:top w:val="nil"/>
              <w:left w:val="nil"/>
              <w:bottom w:val="nil"/>
              <w:right w:val="nil"/>
            </w:tcBorders>
            <w:shd w:val="clear" w:color="auto" w:fill="FFFFFF"/>
            <w:vAlign w:val="center"/>
          </w:tcPr>
          <w:p w:rsidR="00F32FE7" w:rsidRPr="00BF5AE1" w:rsidRDefault="00F32FE7" w:rsidP="00F32FE7">
            <w:pPr>
              <w:widowControl/>
              <w:jc w:val="center"/>
              <w:rPr>
                <w:rFonts w:ascii="宋体" w:hAnsi="宋体" w:cs="宋体"/>
                <w:b/>
                <w:bCs/>
                <w:color w:val="333333"/>
                <w:kern w:val="0"/>
                <w:sz w:val="20"/>
                <w:szCs w:val="20"/>
              </w:rPr>
            </w:pPr>
            <w:r w:rsidRPr="00BF5AE1">
              <w:rPr>
                <w:rFonts w:ascii="宋体" w:hAnsi="宋体" w:cs="宋体" w:hint="eastAsia"/>
                <w:b/>
                <w:bCs/>
                <w:color w:val="333333"/>
                <w:kern w:val="0"/>
                <w:sz w:val="20"/>
                <w:szCs w:val="20"/>
              </w:rPr>
              <w:t>里昂证券教育奖助学金获得者名单（本科生30人，连续资助四年）</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序号</w:t>
            </w:r>
          </w:p>
        </w:tc>
        <w:tc>
          <w:tcPr>
            <w:tcW w:w="226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姓名</w:t>
            </w:r>
          </w:p>
        </w:tc>
        <w:tc>
          <w:tcPr>
            <w:tcW w:w="285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学院</w:t>
            </w:r>
          </w:p>
        </w:tc>
        <w:tc>
          <w:tcPr>
            <w:tcW w:w="2700"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专业</w:t>
            </w:r>
          </w:p>
        </w:tc>
        <w:tc>
          <w:tcPr>
            <w:tcW w:w="964"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年级</w:t>
            </w:r>
          </w:p>
        </w:tc>
        <w:tc>
          <w:tcPr>
            <w:tcW w:w="93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额</w:t>
            </w:r>
            <w:r>
              <w:rPr>
                <w:rFonts w:ascii="宋体" w:hAnsi="宋体" w:cs="宋体" w:hint="eastAsia"/>
                <w:color w:val="333333"/>
                <w:kern w:val="0"/>
                <w:sz w:val="20"/>
                <w:szCs w:val="20"/>
              </w:rPr>
              <w:t>度</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刘潇</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新闻传播学类</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杨亚红</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电子信息科学与技术</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王桂琴</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经济类</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王档军</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外国语学院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日语</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李婷</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外国语学院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俄语</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朱佩</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外国语学院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俄语</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温春燕</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外国语学院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法语</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李小苗</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地理科学</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郭倩倩</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外国语学院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英语</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王倩</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新闻传播学类</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戴云霞</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新闻传播学类</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牛利娜</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吴天芝</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外国语学院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英语</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吴燕婷</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资源环境与城乡规划管理</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韦玉丹</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牛小娥</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经济类</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翟得静</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经济学基地班</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张明洁</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教育技术学</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19</w:t>
            </w:r>
          </w:p>
        </w:tc>
        <w:tc>
          <w:tcPr>
            <w:tcW w:w="226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王燕子</w:t>
            </w:r>
          </w:p>
        </w:tc>
        <w:tc>
          <w:tcPr>
            <w:tcW w:w="28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270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通信工程</w:t>
            </w:r>
          </w:p>
        </w:tc>
        <w:tc>
          <w:tcPr>
            <w:tcW w:w="96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lastRenderedPageBreak/>
              <w:t>20</w:t>
            </w:r>
          </w:p>
        </w:tc>
        <w:tc>
          <w:tcPr>
            <w:tcW w:w="226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王小娜</w:t>
            </w:r>
          </w:p>
        </w:tc>
        <w:tc>
          <w:tcPr>
            <w:tcW w:w="285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资源环境学院</w:t>
            </w:r>
          </w:p>
        </w:tc>
        <w:tc>
          <w:tcPr>
            <w:tcW w:w="2700"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环境工程</w:t>
            </w:r>
          </w:p>
        </w:tc>
        <w:tc>
          <w:tcPr>
            <w:tcW w:w="964"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苟瑞</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地球化学</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刘小庆</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管理学基地班</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牟亚亚</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管理学类</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谭秀霞</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管理学类</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党梦姣</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管理学类</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陆莉</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管理学基地班</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王雅</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数学与统计学院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数学类</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高双燕</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计算机科学与技术</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伏梦天</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经济类</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魏茂宏</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草地农业科技学院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农林经济管理</w:t>
            </w:r>
          </w:p>
        </w:tc>
        <w:tc>
          <w:tcPr>
            <w:tcW w:w="964"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93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13000</w:t>
            </w:r>
          </w:p>
        </w:tc>
      </w:tr>
      <w:tr w:rsidR="00F32FE7" w:rsidRPr="00BF5AE1" w:rsidTr="00FF73B6">
        <w:trPr>
          <w:gridAfter w:val="2"/>
          <w:wAfter w:w="37" w:type="dxa"/>
          <w:trHeight w:val="499"/>
        </w:trPr>
        <w:tc>
          <w:tcPr>
            <w:tcW w:w="10451" w:type="dxa"/>
            <w:gridSpan w:val="24"/>
            <w:tcBorders>
              <w:top w:val="nil"/>
              <w:left w:val="nil"/>
              <w:bottom w:val="nil"/>
              <w:right w:val="nil"/>
            </w:tcBorders>
            <w:shd w:val="clear" w:color="auto" w:fill="FFFFFF"/>
            <w:vAlign w:val="center"/>
          </w:tcPr>
          <w:p w:rsidR="00F32FE7" w:rsidRPr="00BF5AE1" w:rsidRDefault="00F32FE7" w:rsidP="00F32FE7">
            <w:pPr>
              <w:widowControl/>
              <w:jc w:val="center"/>
              <w:rPr>
                <w:rFonts w:ascii="宋体" w:hAnsi="宋体" w:cs="宋体"/>
                <w:b/>
                <w:bCs/>
                <w:color w:val="333333"/>
                <w:kern w:val="0"/>
                <w:sz w:val="20"/>
                <w:szCs w:val="20"/>
              </w:rPr>
            </w:pPr>
            <w:r w:rsidRPr="00BF5AE1">
              <w:rPr>
                <w:rFonts w:ascii="宋体" w:hAnsi="宋体" w:cs="宋体" w:hint="eastAsia"/>
                <w:b/>
                <w:bCs/>
                <w:color w:val="333333"/>
                <w:kern w:val="0"/>
                <w:sz w:val="20"/>
                <w:szCs w:val="20"/>
              </w:rPr>
              <w:t>中国红十字百分之一助学金获得者名单</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序号</w:t>
            </w:r>
          </w:p>
        </w:tc>
        <w:tc>
          <w:tcPr>
            <w:tcW w:w="226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姓名</w:t>
            </w:r>
          </w:p>
        </w:tc>
        <w:tc>
          <w:tcPr>
            <w:tcW w:w="285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学院</w:t>
            </w:r>
          </w:p>
        </w:tc>
        <w:tc>
          <w:tcPr>
            <w:tcW w:w="2700"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专业</w:t>
            </w:r>
          </w:p>
        </w:tc>
        <w:tc>
          <w:tcPr>
            <w:tcW w:w="1187" w:type="dxa"/>
            <w:gridSpan w:val="7"/>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年级</w:t>
            </w:r>
          </w:p>
        </w:tc>
        <w:tc>
          <w:tcPr>
            <w:tcW w:w="716"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额</w:t>
            </w:r>
            <w:r>
              <w:rPr>
                <w:rFonts w:ascii="宋体" w:hAnsi="宋体" w:cs="宋体" w:hint="eastAsia"/>
                <w:color w:val="333333"/>
                <w:kern w:val="0"/>
                <w:sz w:val="20"/>
                <w:szCs w:val="20"/>
              </w:rPr>
              <w:t>度</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高慧伟</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电子信息科学与技术</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张伟奇</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物理科学与技术学院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微电子学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石海龙</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物理科学与技术学院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材料物理</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4</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李博斌</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物理科学与技术学院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物理学基地班</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史刘嵘</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物理科学与技术学院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材料化学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洪宾</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物理科学与技术学院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材料物理</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杨品</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第一临床医学院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医学影像学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朱彦娟</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资源环境与城乡规划管理</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赵威</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大气科学学院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大气科学基地班</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金永明</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新闻传播学类</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11</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彭妮</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第二临床医学院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麻醉学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12</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杨林</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艺术学院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艺术设计</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13</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柴世珍</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政治与行政学院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政治学类</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14</w:t>
            </w:r>
          </w:p>
        </w:tc>
        <w:tc>
          <w:tcPr>
            <w:tcW w:w="226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魏育雯</w:t>
            </w:r>
          </w:p>
        </w:tc>
        <w:tc>
          <w:tcPr>
            <w:tcW w:w="285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法学院</w:t>
            </w:r>
          </w:p>
        </w:tc>
        <w:tc>
          <w:tcPr>
            <w:tcW w:w="270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w:t>
            </w:r>
          </w:p>
        </w:tc>
        <w:tc>
          <w:tcPr>
            <w:tcW w:w="1187"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lastRenderedPageBreak/>
              <w:t>15</w:t>
            </w:r>
          </w:p>
        </w:tc>
        <w:tc>
          <w:tcPr>
            <w:tcW w:w="2269"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杜晶晶</w:t>
            </w:r>
          </w:p>
        </w:tc>
        <w:tc>
          <w:tcPr>
            <w:tcW w:w="2859"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药学院</w:t>
            </w:r>
          </w:p>
        </w:tc>
        <w:tc>
          <w:tcPr>
            <w:tcW w:w="2700"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药学</w:t>
            </w:r>
          </w:p>
        </w:tc>
        <w:tc>
          <w:tcPr>
            <w:tcW w:w="1187" w:type="dxa"/>
            <w:gridSpan w:val="7"/>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16</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王静</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17</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熊忠宽</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草地农业科技学院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农林经济管理</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18</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倪娟</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教育技术学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19</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王俊英</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口腔医学院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口腔医学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499"/>
        </w:trPr>
        <w:tc>
          <w:tcPr>
            <w:tcW w:w="720" w:type="dxa"/>
            <w:gridSpan w:val="2"/>
            <w:tcBorders>
              <w:top w:val="nil"/>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w:t>
            </w:r>
          </w:p>
        </w:tc>
        <w:tc>
          <w:tcPr>
            <w:tcW w:w="2269"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潘振杰</w:t>
            </w:r>
          </w:p>
        </w:tc>
        <w:tc>
          <w:tcPr>
            <w:tcW w:w="2859"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地质学院</w:t>
            </w:r>
          </w:p>
        </w:tc>
        <w:tc>
          <w:tcPr>
            <w:tcW w:w="2700"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地质学</w:t>
            </w:r>
          </w:p>
        </w:tc>
        <w:tc>
          <w:tcPr>
            <w:tcW w:w="1187" w:type="dxa"/>
            <w:gridSpan w:val="7"/>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5000</w:t>
            </w:r>
          </w:p>
        </w:tc>
      </w:tr>
      <w:tr w:rsidR="00F32FE7" w:rsidRPr="00BF5AE1" w:rsidTr="00FF73B6">
        <w:trPr>
          <w:gridAfter w:val="2"/>
          <w:wAfter w:w="37" w:type="dxa"/>
          <w:trHeight w:val="510"/>
        </w:trPr>
        <w:tc>
          <w:tcPr>
            <w:tcW w:w="10451" w:type="dxa"/>
            <w:gridSpan w:val="24"/>
            <w:tcBorders>
              <w:top w:val="nil"/>
              <w:left w:val="nil"/>
              <w:bottom w:val="single" w:sz="4" w:space="0" w:color="auto"/>
              <w:right w:val="nil"/>
            </w:tcBorders>
            <w:shd w:val="clear" w:color="auto" w:fill="auto"/>
            <w:vAlign w:val="center"/>
          </w:tcPr>
          <w:p w:rsidR="00F32FE7" w:rsidRPr="00BF5AE1" w:rsidRDefault="00F32FE7" w:rsidP="00F32FE7">
            <w:pPr>
              <w:widowControl/>
              <w:jc w:val="center"/>
              <w:rPr>
                <w:rFonts w:ascii="宋体" w:hAnsi="宋体" w:cs="宋体"/>
                <w:b/>
                <w:bCs/>
                <w:kern w:val="0"/>
                <w:sz w:val="20"/>
                <w:szCs w:val="20"/>
              </w:rPr>
            </w:pPr>
            <w:r w:rsidRPr="00BF5AE1">
              <w:rPr>
                <w:rFonts w:ascii="宋体" w:hAnsi="宋体" w:cs="宋体" w:hint="eastAsia"/>
                <w:b/>
                <w:bCs/>
                <w:kern w:val="0"/>
                <w:sz w:val="20"/>
                <w:szCs w:val="20"/>
              </w:rPr>
              <w:t>国信证券“金色人生”奖助学金</w:t>
            </w:r>
            <w:r w:rsidR="003B2E40">
              <w:rPr>
                <w:rFonts w:ascii="宋体" w:hAnsi="宋体" w:cs="宋体" w:hint="eastAsia"/>
                <w:b/>
                <w:bCs/>
                <w:kern w:val="0"/>
                <w:sz w:val="20"/>
                <w:szCs w:val="20"/>
              </w:rPr>
              <w:t>获得者名单</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序号</w:t>
            </w:r>
          </w:p>
        </w:tc>
        <w:tc>
          <w:tcPr>
            <w:tcW w:w="990" w:type="dxa"/>
            <w:gridSpan w:val="2"/>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姓名</w:t>
            </w:r>
          </w:p>
        </w:tc>
        <w:tc>
          <w:tcPr>
            <w:tcW w:w="3687" w:type="dxa"/>
            <w:gridSpan w:val="4"/>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学院</w:t>
            </w:r>
          </w:p>
        </w:tc>
        <w:tc>
          <w:tcPr>
            <w:tcW w:w="3195" w:type="dxa"/>
            <w:gridSpan w:val="8"/>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专业</w:t>
            </w:r>
          </w:p>
        </w:tc>
        <w:tc>
          <w:tcPr>
            <w:tcW w:w="1123" w:type="dxa"/>
            <w:gridSpan w:val="5"/>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年级</w:t>
            </w:r>
          </w:p>
        </w:tc>
        <w:tc>
          <w:tcPr>
            <w:tcW w:w="725" w:type="dxa"/>
            <w:gridSpan w:val="3"/>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额</w:t>
            </w:r>
            <w:r>
              <w:rPr>
                <w:rFonts w:ascii="宋体" w:hAnsi="宋体" w:cs="宋体" w:hint="eastAsia"/>
                <w:kern w:val="0"/>
                <w:sz w:val="20"/>
                <w:szCs w:val="20"/>
              </w:rPr>
              <w:t>度</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w:t>
            </w:r>
          </w:p>
        </w:tc>
        <w:tc>
          <w:tcPr>
            <w:tcW w:w="990" w:type="dxa"/>
            <w:gridSpan w:val="2"/>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马云英</w:t>
            </w:r>
          </w:p>
        </w:tc>
        <w:tc>
          <w:tcPr>
            <w:tcW w:w="3687" w:type="dxa"/>
            <w:gridSpan w:val="4"/>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管理学院</w:t>
            </w:r>
          </w:p>
        </w:tc>
        <w:tc>
          <w:tcPr>
            <w:tcW w:w="3195" w:type="dxa"/>
            <w:gridSpan w:val="8"/>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管理学</w:t>
            </w:r>
          </w:p>
        </w:tc>
        <w:tc>
          <w:tcPr>
            <w:tcW w:w="1123" w:type="dxa"/>
            <w:gridSpan w:val="5"/>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2010</w:t>
            </w:r>
          </w:p>
        </w:tc>
        <w:tc>
          <w:tcPr>
            <w:tcW w:w="725" w:type="dxa"/>
            <w:gridSpan w:val="3"/>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2000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w:t>
            </w:r>
          </w:p>
        </w:tc>
        <w:tc>
          <w:tcPr>
            <w:tcW w:w="990" w:type="dxa"/>
            <w:gridSpan w:val="2"/>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魏翔宇</w:t>
            </w:r>
          </w:p>
        </w:tc>
        <w:tc>
          <w:tcPr>
            <w:tcW w:w="3687" w:type="dxa"/>
            <w:gridSpan w:val="4"/>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管理学院</w:t>
            </w:r>
          </w:p>
        </w:tc>
        <w:tc>
          <w:tcPr>
            <w:tcW w:w="3195" w:type="dxa"/>
            <w:gridSpan w:val="8"/>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行政管理</w:t>
            </w:r>
          </w:p>
        </w:tc>
        <w:tc>
          <w:tcPr>
            <w:tcW w:w="1123" w:type="dxa"/>
            <w:gridSpan w:val="5"/>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2010</w:t>
            </w:r>
          </w:p>
        </w:tc>
        <w:tc>
          <w:tcPr>
            <w:tcW w:w="725" w:type="dxa"/>
            <w:gridSpan w:val="3"/>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2000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w:t>
            </w:r>
          </w:p>
        </w:tc>
        <w:tc>
          <w:tcPr>
            <w:tcW w:w="990" w:type="dxa"/>
            <w:gridSpan w:val="2"/>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王文平</w:t>
            </w:r>
          </w:p>
        </w:tc>
        <w:tc>
          <w:tcPr>
            <w:tcW w:w="3687" w:type="dxa"/>
            <w:gridSpan w:val="4"/>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新闻与传播学院</w:t>
            </w:r>
          </w:p>
        </w:tc>
        <w:tc>
          <w:tcPr>
            <w:tcW w:w="3195" w:type="dxa"/>
            <w:gridSpan w:val="8"/>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新闻与传播学</w:t>
            </w:r>
          </w:p>
        </w:tc>
        <w:tc>
          <w:tcPr>
            <w:tcW w:w="1123" w:type="dxa"/>
            <w:gridSpan w:val="5"/>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2010</w:t>
            </w:r>
          </w:p>
        </w:tc>
        <w:tc>
          <w:tcPr>
            <w:tcW w:w="725" w:type="dxa"/>
            <w:gridSpan w:val="3"/>
            <w:tcBorders>
              <w:top w:val="nil"/>
              <w:left w:val="nil"/>
              <w:bottom w:val="single" w:sz="4" w:space="0" w:color="auto"/>
              <w:right w:val="single" w:sz="4" w:space="0" w:color="auto"/>
            </w:tcBorders>
            <w:shd w:val="clear" w:color="auto" w:fill="auto"/>
            <w:vAlign w:val="center"/>
          </w:tcPr>
          <w:p w:rsidR="00F32FE7" w:rsidRPr="00BF5AE1" w:rsidRDefault="00F32FE7" w:rsidP="00F32FE7">
            <w:pPr>
              <w:widowControl/>
              <w:jc w:val="center"/>
              <w:rPr>
                <w:rFonts w:ascii="宋体" w:hAnsi="宋体" w:cs="宋体"/>
                <w:kern w:val="0"/>
                <w:sz w:val="20"/>
                <w:szCs w:val="20"/>
              </w:rPr>
            </w:pPr>
            <w:r w:rsidRPr="00BF5AE1">
              <w:rPr>
                <w:rFonts w:ascii="宋体" w:hAnsi="宋体" w:cs="宋体" w:hint="eastAsia"/>
                <w:kern w:val="0"/>
                <w:sz w:val="20"/>
                <w:szCs w:val="20"/>
              </w:rPr>
              <w:t>2000</w:t>
            </w:r>
          </w:p>
        </w:tc>
      </w:tr>
      <w:tr w:rsidR="00F32FE7" w:rsidRPr="00BF5AE1" w:rsidTr="00FF73B6">
        <w:trPr>
          <w:gridAfter w:val="2"/>
          <w:wAfter w:w="37" w:type="dxa"/>
          <w:trHeight w:val="439"/>
        </w:trPr>
        <w:tc>
          <w:tcPr>
            <w:tcW w:w="10451" w:type="dxa"/>
            <w:gridSpan w:val="24"/>
            <w:tcBorders>
              <w:top w:val="nil"/>
              <w:left w:val="nil"/>
              <w:bottom w:val="nil"/>
              <w:right w:val="nil"/>
            </w:tcBorders>
            <w:shd w:val="clear" w:color="auto" w:fill="FFFFFF"/>
            <w:vAlign w:val="center"/>
          </w:tcPr>
          <w:p w:rsidR="00F32FE7" w:rsidRPr="00BF5AE1" w:rsidRDefault="00F32FE7" w:rsidP="00F32FE7">
            <w:pPr>
              <w:widowControl/>
              <w:jc w:val="center"/>
              <w:rPr>
                <w:rFonts w:ascii="宋体" w:hAnsi="宋体" w:cs="宋体"/>
                <w:b/>
                <w:bCs/>
                <w:color w:val="333333"/>
                <w:kern w:val="0"/>
                <w:sz w:val="20"/>
                <w:szCs w:val="20"/>
              </w:rPr>
            </w:pPr>
            <w:r w:rsidRPr="00BF5AE1">
              <w:rPr>
                <w:rFonts w:ascii="宋体" w:hAnsi="宋体" w:cs="宋体" w:hint="eastAsia"/>
                <w:b/>
                <w:bCs/>
                <w:color w:val="333333"/>
                <w:kern w:val="0"/>
                <w:sz w:val="20"/>
                <w:szCs w:val="20"/>
              </w:rPr>
              <w:t>胡氏教育奖助学金</w:t>
            </w:r>
            <w:r w:rsidR="003B2E40">
              <w:rPr>
                <w:rFonts w:ascii="宋体" w:hAnsi="宋体" w:cs="宋体" w:hint="eastAsia"/>
                <w:b/>
                <w:bCs/>
                <w:color w:val="333333"/>
                <w:kern w:val="0"/>
                <w:sz w:val="20"/>
                <w:szCs w:val="20"/>
              </w:rPr>
              <w:t>获得者名单</w:t>
            </w:r>
          </w:p>
        </w:tc>
      </w:tr>
      <w:tr w:rsidR="00F32FE7" w:rsidRPr="00BF5AE1" w:rsidTr="00FF73B6">
        <w:trPr>
          <w:gridAfter w:val="1"/>
          <w:wAfter w:w="28" w:type="dxa"/>
          <w:trHeight w:val="439"/>
        </w:trPr>
        <w:tc>
          <w:tcPr>
            <w:tcW w:w="7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序号</w:t>
            </w:r>
          </w:p>
        </w:tc>
        <w:tc>
          <w:tcPr>
            <w:tcW w:w="990"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姓名</w:t>
            </w:r>
          </w:p>
        </w:tc>
        <w:tc>
          <w:tcPr>
            <w:tcW w:w="3687"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学院</w:t>
            </w:r>
          </w:p>
        </w:tc>
        <w:tc>
          <w:tcPr>
            <w:tcW w:w="3195" w:type="dxa"/>
            <w:gridSpan w:val="8"/>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专业</w:t>
            </w:r>
          </w:p>
        </w:tc>
        <w:tc>
          <w:tcPr>
            <w:tcW w:w="1123"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年级</w:t>
            </w:r>
          </w:p>
        </w:tc>
        <w:tc>
          <w:tcPr>
            <w:tcW w:w="725" w:type="dxa"/>
            <w:gridSpan w:val="3"/>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额</w:t>
            </w:r>
            <w:r>
              <w:rPr>
                <w:rFonts w:ascii="宋体" w:hAnsi="宋体" w:cs="宋体" w:hint="eastAsia"/>
                <w:color w:val="333333"/>
                <w:kern w:val="0"/>
                <w:sz w:val="20"/>
                <w:szCs w:val="20"/>
              </w:rPr>
              <w:t>度</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何晋红</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电子信息科学与技术</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李超</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计算机科学与技术</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席继奎</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信息科学与工程学院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通信工程</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4</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顿燕杰</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物理科学与技术学院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隆基班（物理）</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5</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李晶晶</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物理科学与技术学院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物理学基地班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6</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王召庆</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物理科学与技术学院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材料化学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7</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周永康</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第一临床医学院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临床医学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8</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刘小琴</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第一临床医学院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护理学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2007</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9</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慕伟伟</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水文与水资源工程</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10</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李玉慧</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环境工程</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11</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陈国岱</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资源环境与城乡规划管理</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12</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邓敏</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化学化工学院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13</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张双</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化学化工学院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化学（基础理论班）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14</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王佳</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化学化工学院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化学（基础理论班）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15</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卯怡杰</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基础医学院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麻醉学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16</w:t>
            </w: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潘云平</w:t>
            </w:r>
          </w:p>
        </w:tc>
        <w:tc>
          <w:tcPr>
            <w:tcW w:w="368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基础医学院</w:t>
            </w:r>
          </w:p>
        </w:tc>
        <w:tc>
          <w:tcPr>
            <w:tcW w:w="3195"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临床医学</w:t>
            </w:r>
          </w:p>
        </w:tc>
        <w:tc>
          <w:tcPr>
            <w:tcW w:w="112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17</w:t>
            </w:r>
          </w:p>
        </w:tc>
        <w:tc>
          <w:tcPr>
            <w:tcW w:w="990"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王耀华</w:t>
            </w:r>
          </w:p>
        </w:tc>
        <w:tc>
          <w:tcPr>
            <w:tcW w:w="3687"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基础医学院</w:t>
            </w:r>
          </w:p>
        </w:tc>
        <w:tc>
          <w:tcPr>
            <w:tcW w:w="3195" w:type="dxa"/>
            <w:gridSpan w:val="8"/>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临床医学</w:t>
            </w:r>
          </w:p>
        </w:tc>
        <w:tc>
          <w:tcPr>
            <w:tcW w:w="1123"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144876">
        <w:trPr>
          <w:gridAfter w:val="1"/>
          <w:wAfter w:w="28" w:type="dxa"/>
          <w:trHeight w:val="439"/>
        </w:trPr>
        <w:tc>
          <w:tcPr>
            <w:tcW w:w="7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lastRenderedPageBreak/>
              <w:t>18</w:t>
            </w:r>
          </w:p>
        </w:tc>
        <w:tc>
          <w:tcPr>
            <w:tcW w:w="990"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自云翠</w:t>
            </w:r>
          </w:p>
        </w:tc>
        <w:tc>
          <w:tcPr>
            <w:tcW w:w="3687"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基础医学院</w:t>
            </w:r>
          </w:p>
        </w:tc>
        <w:tc>
          <w:tcPr>
            <w:tcW w:w="3195" w:type="dxa"/>
            <w:gridSpan w:val="8"/>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临床医学</w:t>
            </w:r>
          </w:p>
        </w:tc>
        <w:tc>
          <w:tcPr>
            <w:tcW w:w="1123"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19</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高秀林</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会计学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20</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高晚霞</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管理学院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工商管理类</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21</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韩涛涛</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生命科学学院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生物学基地班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22</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刘梦杰</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生命科学学院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生物学基地班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23</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王中飞</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土木工程与力学学院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土木工程</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24</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沈亚平</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土木工程与力学学院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地质工程</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25</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赵晓微</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外国语学院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日语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26</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罗荣</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外国语学院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英语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27</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韩元元</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大气科学学院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大气科学类</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28</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蔡英娜</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大气科学学院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大气科学基地班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29</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罗妮</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经济学基地班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30</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李娟</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经济学基地班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31</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赵冉</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广告学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32</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卜海霞</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新闻与传播学院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网络新闻方向</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33</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许霞</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文学院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汉语言文学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34</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黄玉</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文学院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汉语言文学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2011</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35</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马瑞琼</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历史文化学院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历史学类</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36</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张武武</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核科学与技术学院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核化工与核燃料工程</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37</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董广攀</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核科学与技术学院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核科学与技术基地班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38</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韩存兴</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数学与统计学院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数学类</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39</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何代勇</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数学与统计学院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数学基地班</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40</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董晓慧</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第二临床医学院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医学检验</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2007</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41</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李刚</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艺术学院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艺术设计</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42</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刘贺</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政治与行政学院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思想政治教育</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43</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柳宁宁</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法学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44</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杨冬华</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药学院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药学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45</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杨超</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公共卫生学院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预防医学类</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46</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李荣庭</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哲学社会学院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哲学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47</w:t>
            </w: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田野</w:t>
            </w:r>
          </w:p>
        </w:tc>
        <w:tc>
          <w:tcPr>
            <w:tcW w:w="368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草地农业科技学院</w:t>
            </w:r>
          </w:p>
        </w:tc>
        <w:tc>
          <w:tcPr>
            <w:tcW w:w="3195"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草业科学基地班</w:t>
            </w:r>
          </w:p>
        </w:tc>
        <w:tc>
          <w:tcPr>
            <w:tcW w:w="112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48</w:t>
            </w:r>
          </w:p>
        </w:tc>
        <w:tc>
          <w:tcPr>
            <w:tcW w:w="990"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米超</w:t>
            </w:r>
          </w:p>
        </w:tc>
        <w:tc>
          <w:tcPr>
            <w:tcW w:w="3687"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教育学院</w:t>
            </w:r>
          </w:p>
        </w:tc>
        <w:tc>
          <w:tcPr>
            <w:tcW w:w="3195" w:type="dxa"/>
            <w:gridSpan w:val="8"/>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教育技术学</w:t>
            </w:r>
          </w:p>
        </w:tc>
        <w:tc>
          <w:tcPr>
            <w:tcW w:w="1123"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2009</w:t>
            </w:r>
          </w:p>
        </w:tc>
        <w:tc>
          <w:tcPr>
            <w:tcW w:w="725" w:type="dxa"/>
            <w:gridSpan w:val="3"/>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144876">
        <w:trPr>
          <w:gridAfter w:val="1"/>
          <w:wAfter w:w="28" w:type="dxa"/>
          <w:trHeight w:val="439"/>
        </w:trPr>
        <w:tc>
          <w:tcPr>
            <w:tcW w:w="7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lastRenderedPageBreak/>
              <w:t>49</w:t>
            </w:r>
          </w:p>
        </w:tc>
        <w:tc>
          <w:tcPr>
            <w:tcW w:w="990" w:type="dxa"/>
            <w:gridSpan w:val="2"/>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廉越</w:t>
            </w:r>
          </w:p>
        </w:tc>
        <w:tc>
          <w:tcPr>
            <w:tcW w:w="3687" w:type="dxa"/>
            <w:gridSpan w:val="4"/>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口腔医学院</w:t>
            </w:r>
          </w:p>
        </w:tc>
        <w:tc>
          <w:tcPr>
            <w:tcW w:w="3195" w:type="dxa"/>
            <w:gridSpan w:val="8"/>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口腔医学</w:t>
            </w:r>
          </w:p>
        </w:tc>
        <w:tc>
          <w:tcPr>
            <w:tcW w:w="1123" w:type="dxa"/>
            <w:gridSpan w:val="5"/>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2008</w:t>
            </w:r>
          </w:p>
        </w:tc>
        <w:tc>
          <w:tcPr>
            <w:tcW w:w="725" w:type="dxa"/>
            <w:gridSpan w:val="3"/>
            <w:tcBorders>
              <w:top w:val="single" w:sz="4" w:space="0" w:color="auto"/>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BF5AE1" w:rsidTr="00FF73B6">
        <w:trPr>
          <w:gridAfter w:val="1"/>
          <w:wAfter w:w="28" w:type="dxa"/>
          <w:trHeight w:val="439"/>
        </w:trPr>
        <w:tc>
          <w:tcPr>
            <w:tcW w:w="740" w:type="dxa"/>
            <w:gridSpan w:val="3"/>
            <w:tcBorders>
              <w:top w:val="nil"/>
              <w:left w:val="single" w:sz="4" w:space="0" w:color="auto"/>
              <w:bottom w:val="single" w:sz="4" w:space="0" w:color="auto"/>
              <w:right w:val="single" w:sz="4" w:space="0" w:color="auto"/>
            </w:tcBorders>
            <w:shd w:val="clear" w:color="auto" w:fill="auto"/>
            <w:noWrap/>
            <w:vAlign w:val="center"/>
          </w:tcPr>
          <w:p w:rsidR="00F32FE7" w:rsidRPr="00BF5AE1" w:rsidRDefault="00F32FE7" w:rsidP="00F32FE7">
            <w:pPr>
              <w:widowControl/>
              <w:jc w:val="center"/>
              <w:rPr>
                <w:rFonts w:ascii="宋体" w:hAnsi="宋体" w:cs="宋体"/>
                <w:kern w:val="0"/>
                <w:sz w:val="24"/>
              </w:rPr>
            </w:pPr>
            <w:r w:rsidRPr="00BF5AE1">
              <w:rPr>
                <w:rFonts w:ascii="宋体" w:hAnsi="宋体" w:cs="宋体" w:hint="eastAsia"/>
                <w:kern w:val="0"/>
                <w:sz w:val="24"/>
              </w:rPr>
              <w:t>50</w:t>
            </w:r>
          </w:p>
        </w:tc>
        <w:tc>
          <w:tcPr>
            <w:tcW w:w="990" w:type="dxa"/>
            <w:gridSpan w:val="2"/>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王茂江</w:t>
            </w:r>
          </w:p>
        </w:tc>
        <w:tc>
          <w:tcPr>
            <w:tcW w:w="3687" w:type="dxa"/>
            <w:gridSpan w:val="4"/>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地质科学与矿产资源学院</w:t>
            </w:r>
          </w:p>
        </w:tc>
        <w:tc>
          <w:tcPr>
            <w:tcW w:w="3195" w:type="dxa"/>
            <w:gridSpan w:val="8"/>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地球化学</w:t>
            </w:r>
          </w:p>
        </w:tc>
        <w:tc>
          <w:tcPr>
            <w:tcW w:w="1123" w:type="dxa"/>
            <w:gridSpan w:val="5"/>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2010</w:t>
            </w:r>
          </w:p>
        </w:tc>
        <w:tc>
          <w:tcPr>
            <w:tcW w:w="725" w:type="dxa"/>
            <w:gridSpan w:val="3"/>
            <w:tcBorders>
              <w:top w:val="nil"/>
              <w:left w:val="nil"/>
              <w:bottom w:val="single" w:sz="4" w:space="0" w:color="auto"/>
              <w:right w:val="single" w:sz="4" w:space="0" w:color="auto"/>
            </w:tcBorders>
            <w:shd w:val="clear" w:color="auto" w:fill="FFFFFF"/>
            <w:vAlign w:val="center"/>
          </w:tcPr>
          <w:p w:rsidR="00F32FE7" w:rsidRPr="00BF5AE1" w:rsidRDefault="00F32FE7" w:rsidP="00F32FE7">
            <w:pPr>
              <w:widowControl/>
              <w:jc w:val="center"/>
              <w:rPr>
                <w:rFonts w:ascii="宋体" w:hAnsi="宋体" w:cs="宋体"/>
                <w:color w:val="333333"/>
                <w:kern w:val="0"/>
                <w:sz w:val="20"/>
                <w:szCs w:val="20"/>
              </w:rPr>
            </w:pPr>
            <w:r w:rsidRPr="00BF5AE1">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10451" w:type="dxa"/>
            <w:gridSpan w:val="24"/>
            <w:tcBorders>
              <w:top w:val="single" w:sz="4" w:space="0" w:color="auto"/>
              <w:bottom w:val="single" w:sz="4" w:space="0" w:color="auto"/>
            </w:tcBorders>
            <w:shd w:val="clear" w:color="auto" w:fill="FFFFFF"/>
            <w:vAlign w:val="center"/>
          </w:tcPr>
          <w:p w:rsidR="00F32FE7" w:rsidRPr="004326D8" w:rsidRDefault="00F32FE7" w:rsidP="00F32FE7">
            <w:pPr>
              <w:widowControl/>
              <w:jc w:val="center"/>
              <w:rPr>
                <w:rFonts w:ascii="宋体" w:hAnsi="宋体" w:cs="宋体"/>
                <w:b/>
                <w:bCs/>
                <w:color w:val="333333"/>
                <w:kern w:val="0"/>
                <w:sz w:val="20"/>
                <w:szCs w:val="20"/>
              </w:rPr>
            </w:pPr>
            <w:r w:rsidRPr="004326D8">
              <w:rPr>
                <w:rFonts w:ascii="宋体" w:hAnsi="宋体" w:cs="宋体" w:hint="eastAsia"/>
                <w:b/>
                <w:bCs/>
                <w:color w:val="333333"/>
                <w:kern w:val="0"/>
                <w:sz w:val="20"/>
                <w:szCs w:val="20"/>
              </w:rPr>
              <w:t>2011年第二炮兵支援西部人才培养兰州大学助学金</w:t>
            </w:r>
            <w:r w:rsidR="003B2E40">
              <w:rPr>
                <w:rFonts w:ascii="宋体" w:hAnsi="宋体" w:cs="宋体" w:hint="eastAsia"/>
                <w:b/>
                <w:bCs/>
                <w:color w:val="333333"/>
                <w:kern w:val="0"/>
                <w:sz w:val="20"/>
                <w:szCs w:val="20"/>
              </w:rPr>
              <w:t>获得者</w:t>
            </w:r>
            <w:r w:rsidRPr="004326D8">
              <w:rPr>
                <w:rFonts w:ascii="宋体" w:hAnsi="宋体" w:cs="宋体" w:hint="eastAsia"/>
                <w:b/>
                <w:bCs/>
                <w:color w:val="333333"/>
                <w:kern w:val="0"/>
                <w:sz w:val="20"/>
                <w:szCs w:val="20"/>
              </w:rPr>
              <w:t>名单</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序号</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姓名</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学院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专业</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年级</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额度</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马雪梅</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艺术院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音乐表演</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阿吉热姆·萨拉木</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药学院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药学</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阿不都热合·艾买提</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物理院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材料物理</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4</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杨存瑞</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政治院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政治学类</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5</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余美</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哲社院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社会学</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6</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邓巴次仁</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资环院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资源环境与城乡规划管理</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7</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夏木斯依亚</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地质院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地质学</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8</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高芸</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新闻院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新闻与传播学类</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9</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陈小佳</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外语院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英语</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10</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马国栋</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工学院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土木工程</w:t>
            </w:r>
          </w:p>
        </w:tc>
        <w:tc>
          <w:tcPr>
            <w:tcW w:w="796"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2011</w:t>
            </w:r>
          </w:p>
        </w:tc>
        <w:tc>
          <w:tcPr>
            <w:tcW w:w="716" w:type="dxa"/>
            <w:gridSpan w:val="2"/>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10451" w:type="dxa"/>
            <w:gridSpan w:val="24"/>
            <w:tcBorders>
              <w:top w:val="single" w:sz="4" w:space="0" w:color="auto"/>
              <w:bottom w:val="single" w:sz="4" w:space="0" w:color="auto"/>
            </w:tcBorders>
            <w:shd w:val="clear" w:color="auto" w:fill="FFFFFF"/>
            <w:vAlign w:val="center"/>
          </w:tcPr>
          <w:p w:rsidR="00F32FE7" w:rsidRPr="004326D8" w:rsidRDefault="00F32FE7" w:rsidP="00F32FE7">
            <w:pPr>
              <w:widowControl/>
              <w:jc w:val="center"/>
              <w:rPr>
                <w:rFonts w:ascii="宋体" w:hAnsi="宋体" w:cs="宋体"/>
                <w:b/>
                <w:bCs/>
                <w:color w:val="333333"/>
                <w:kern w:val="0"/>
                <w:sz w:val="20"/>
                <w:szCs w:val="20"/>
              </w:rPr>
            </w:pPr>
            <w:r w:rsidRPr="004326D8">
              <w:rPr>
                <w:rFonts w:ascii="宋体" w:hAnsi="宋体" w:cs="宋体" w:hint="eastAsia"/>
                <w:b/>
                <w:bCs/>
                <w:color w:val="333333"/>
                <w:kern w:val="0"/>
                <w:sz w:val="20"/>
                <w:szCs w:val="20"/>
              </w:rPr>
              <w:t>2011年第二炮兵支援西部人才培养兰州大学奖学金</w:t>
            </w:r>
            <w:r w:rsidR="003B2E40">
              <w:rPr>
                <w:rFonts w:ascii="宋体" w:hAnsi="宋体" w:cs="宋体" w:hint="eastAsia"/>
                <w:b/>
                <w:bCs/>
                <w:color w:val="333333"/>
                <w:kern w:val="0"/>
                <w:sz w:val="20"/>
                <w:szCs w:val="20"/>
              </w:rPr>
              <w:t>获奖名</w:t>
            </w:r>
            <w:r w:rsidRPr="004326D8">
              <w:rPr>
                <w:rFonts w:ascii="宋体" w:hAnsi="宋体" w:cs="宋体" w:hint="eastAsia"/>
                <w:b/>
                <w:bCs/>
                <w:color w:val="333333"/>
                <w:kern w:val="0"/>
                <w:sz w:val="20"/>
                <w:szCs w:val="20"/>
              </w:rPr>
              <w:t>单</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序号</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姓名</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学院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专业</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年级</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额度</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加永曲久</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公卫院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卫生事业管理</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贾秀玉</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经济院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金融学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马晓丽</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经济院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经济学类</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2010</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4</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马强</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教育院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教育技术学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5</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袁晓萍</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教育院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教育学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6</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牟键英</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法学院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法学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7</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龙应钦</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管理院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会计学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8</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曾茜</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管理院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会计学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9</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王聪</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核学院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辐射防护与环境工程</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10</w:t>
            </w:r>
          </w:p>
        </w:tc>
        <w:tc>
          <w:tcPr>
            <w:tcW w:w="289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杨松</w:t>
            </w:r>
          </w:p>
        </w:tc>
        <w:tc>
          <w:tcPr>
            <w:tcW w:w="206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历史院</w:t>
            </w:r>
          </w:p>
        </w:tc>
        <w:tc>
          <w:tcPr>
            <w:tcW w:w="3235"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旅游管理</w:t>
            </w:r>
          </w:p>
        </w:tc>
        <w:tc>
          <w:tcPr>
            <w:tcW w:w="86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11</w:t>
            </w:r>
          </w:p>
        </w:tc>
        <w:tc>
          <w:tcPr>
            <w:tcW w:w="2895" w:type="dxa"/>
            <w:gridSpan w:val="4"/>
            <w:tcBorders>
              <w:top w:val="single" w:sz="4" w:space="0" w:color="auto"/>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邓腊香</w:t>
            </w:r>
          </w:p>
        </w:tc>
        <w:tc>
          <w:tcPr>
            <w:tcW w:w="2069" w:type="dxa"/>
            <w:gridSpan w:val="3"/>
            <w:tcBorders>
              <w:top w:val="single" w:sz="4" w:space="0" w:color="auto"/>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历史院</w:t>
            </w:r>
          </w:p>
        </w:tc>
        <w:tc>
          <w:tcPr>
            <w:tcW w:w="3235" w:type="dxa"/>
            <w:gridSpan w:val="8"/>
            <w:tcBorders>
              <w:top w:val="single" w:sz="4" w:space="0" w:color="auto"/>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旅游管理</w:t>
            </w:r>
          </w:p>
        </w:tc>
        <w:tc>
          <w:tcPr>
            <w:tcW w:w="865" w:type="dxa"/>
            <w:gridSpan w:val="5"/>
            <w:tcBorders>
              <w:top w:val="single" w:sz="4" w:space="0" w:color="auto"/>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2010</w:t>
            </w:r>
          </w:p>
        </w:tc>
        <w:tc>
          <w:tcPr>
            <w:tcW w:w="647" w:type="dxa"/>
            <w:tcBorders>
              <w:top w:val="single" w:sz="4" w:space="0" w:color="auto"/>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144876">
        <w:trPr>
          <w:gridAfter w:val="2"/>
          <w:wAfter w:w="37" w:type="dxa"/>
          <w:trHeight w:val="499"/>
        </w:trPr>
        <w:tc>
          <w:tcPr>
            <w:tcW w:w="7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lastRenderedPageBreak/>
              <w:t>12</w:t>
            </w:r>
          </w:p>
        </w:tc>
        <w:tc>
          <w:tcPr>
            <w:tcW w:w="2895" w:type="dxa"/>
            <w:gridSpan w:val="4"/>
            <w:tcBorders>
              <w:top w:val="single" w:sz="4" w:space="0" w:color="auto"/>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钟方潜</w:t>
            </w:r>
          </w:p>
        </w:tc>
        <w:tc>
          <w:tcPr>
            <w:tcW w:w="2069" w:type="dxa"/>
            <w:gridSpan w:val="3"/>
            <w:tcBorders>
              <w:top w:val="single" w:sz="4" w:space="0" w:color="auto"/>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大气院</w:t>
            </w:r>
          </w:p>
        </w:tc>
        <w:tc>
          <w:tcPr>
            <w:tcW w:w="3235" w:type="dxa"/>
            <w:gridSpan w:val="8"/>
            <w:tcBorders>
              <w:top w:val="single" w:sz="4" w:space="0" w:color="auto"/>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大气科学</w:t>
            </w:r>
          </w:p>
        </w:tc>
        <w:tc>
          <w:tcPr>
            <w:tcW w:w="865" w:type="dxa"/>
            <w:gridSpan w:val="5"/>
            <w:tcBorders>
              <w:top w:val="single" w:sz="4" w:space="0" w:color="auto"/>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single" w:sz="4" w:space="0" w:color="auto"/>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13</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马超</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大气院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大气科学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14</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朱红华</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口腔医学</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口腔医学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2008</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15</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景国勋</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口腔医学</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口腔医学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16</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马陇君</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化学院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化学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17</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赵东</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化学院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化学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18</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米玛占都</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草科院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农林经济管理</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19</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买买提江·艾尔肯</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草科院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农林经济管理</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热孜万古丽·哈力克</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生科院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生态学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21</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刘绍欢</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生科院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生态学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22</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张单琦</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数学院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数学类</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2010</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23</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闵贵龙</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公卫院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卫生事业管理</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24</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余洪平</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基础院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临床医学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4326D8"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25</w:t>
            </w:r>
          </w:p>
        </w:tc>
        <w:tc>
          <w:tcPr>
            <w:tcW w:w="2895" w:type="dxa"/>
            <w:gridSpan w:val="4"/>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李日成</w:t>
            </w:r>
          </w:p>
        </w:tc>
        <w:tc>
          <w:tcPr>
            <w:tcW w:w="2069" w:type="dxa"/>
            <w:gridSpan w:val="3"/>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基础院</w:t>
            </w:r>
          </w:p>
        </w:tc>
        <w:tc>
          <w:tcPr>
            <w:tcW w:w="3235" w:type="dxa"/>
            <w:gridSpan w:val="8"/>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临床医学</w:t>
            </w:r>
          </w:p>
        </w:tc>
        <w:tc>
          <w:tcPr>
            <w:tcW w:w="865" w:type="dxa"/>
            <w:gridSpan w:val="5"/>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2009</w:t>
            </w:r>
          </w:p>
        </w:tc>
        <w:tc>
          <w:tcPr>
            <w:tcW w:w="647" w:type="dxa"/>
            <w:tcBorders>
              <w:top w:val="nil"/>
              <w:left w:val="nil"/>
              <w:bottom w:val="single" w:sz="4" w:space="0" w:color="auto"/>
              <w:right w:val="single" w:sz="4" w:space="0" w:color="auto"/>
            </w:tcBorders>
            <w:shd w:val="clear" w:color="auto" w:fill="FFFFFF"/>
            <w:vAlign w:val="center"/>
          </w:tcPr>
          <w:p w:rsidR="00F32FE7" w:rsidRPr="004326D8" w:rsidRDefault="00F32FE7" w:rsidP="00F32FE7">
            <w:pPr>
              <w:widowControl/>
              <w:jc w:val="center"/>
              <w:rPr>
                <w:rFonts w:ascii="宋体" w:hAnsi="宋体" w:cs="宋体"/>
                <w:color w:val="333333"/>
                <w:kern w:val="0"/>
                <w:sz w:val="20"/>
                <w:szCs w:val="20"/>
              </w:rPr>
            </w:pPr>
            <w:r w:rsidRPr="004326D8">
              <w:rPr>
                <w:rFonts w:ascii="宋体" w:hAnsi="宋体" w:cs="宋体" w:hint="eastAsia"/>
                <w:color w:val="333333"/>
                <w:kern w:val="0"/>
                <w:sz w:val="20"/>
                <w:szCs w:val="20"/>
              </w:rPr>
              <w:t>3000</w:t>
            </w:r>
          </w:p>
        </w:tc>
      </w:tr>
      <w:tr w:rsidR="00F32FE7" w:rsidRPr="007E2DEC" w:rsidTr="00FF73B6">
        <w:trPr>
          <w:gridAfter w:val="2"/>
          <w:wAfter w:w="37" w:type="dxa"/>
          <w:trHeight w:val="439"/>
        </w:trPr>
        <w:tc>
          <w:tcPr>
            <w:tcW w:w="10451" w:type="dxa"/>
            <w:gridSpan w:val="24"/>
            <w:tcBorders>
              <w:top w:val="single" w:sz="4" w:space="0" w:color="auto"/>
              <w:left w:val="nil"/>
              <w:bottom w:val="single" w:sz="4" w:space="0" w:color="auto"/>
              <w:right w:val="nil"/>
            </w:tcBorders>
            <w:shd w:val="clear" w:color="auto" w:fill="auto"/>
            <w:noWrap/>
            <w:vAlign w:val="center"/>
          </w:tcPr>
          <w:p w:rsidR="00F32FE7" w:rsidRPr="007E2DEC" w:rsidRDefault="00F32FE7" w:rsidP="00F32FE7">
            <w:pPr>
              <w:widowControl/>
              <w:jc w:val="center"/>
              <w:rPr>
                <w:rFonts w:ascii="宋体" w:hAnsi="宋体" w:cs="宋体"/>
                <w:b/>
                <w:bCs/>
                <w:kern w:val="0"/>
                <w:sz w:val="24"/>
              </w:rPr>
            </w:pPr>
            <w:r w:rsidRPr="003B2E40">
              <w:rPr>
                <w:rFonts w:ascii="宋体" w:hAnsi="宋体" w:cs="宋体" w:hint="eastAsia"/>
                <w:b/>
                <w:bCs/>
                <w:color w:val="333333"/>
                <w:kern w:val="0"/>
                <w:sz w:val="20"/>
                <w:szCs w:val="20"/>
              </w:rPr>
              <w:t>兰州大学在美基金会奖助学金</w:t>
            </w:r>
            <w:r w:rsidR="003B2E40">
              <w:rPr>
                <w:rFonts w:ascii="宋体" w:hAnsi="宋体" w:cs="宋体" w:hint="eastAsia"/>
                <w:b/>
                <w:bCs/>
                <w:color w:val="333333"/>
                <w:kern w:val="0"/>
                <w:sz w:val="20"/>
                <w:szCs w:val="20"/>
              </w:rPr>
              <w:t>获得者名单</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序号</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姓名</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专业</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年级</w:t>
            </w:r>
          </w:p>
        </w:tc>
        <w:tc>
          <w:tcPr>
            <w:tcW w:w="827" w:type="dxa"/>
            <w:gridSpan w:val="3"/>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额度</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1</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张凡忠</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草地农业科技学院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草业科学</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2009</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茹建波</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大气科学学院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大气科学类</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2009</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3</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谈林</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地质科学与矿产资源学院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地质学</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2010</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4</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刘涛涛</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第二临床医学院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麻醉学（第二临床医学院）</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2008</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5</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邓林</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第一临床医学院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医学影像学（第一临床医学院）</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2008</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6</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付建婷</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法学院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法学</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2008</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7</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刘美玲</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公共卫生学院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预防医学类</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2009</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8</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崔丹</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管理学院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会计学</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2008</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9</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李守斌</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核科学与技术学院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核科学与技术基地班（放射化学）</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2009</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10</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魏杰</w:t>
            </w:r>
          </w:p>
        </w:tc>
        <w:tc>
          <w:tcPr>
            <w:tcW w:w="361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化学化工学院</w:t>
            </w:r>
          </w:p>
        </w:tc>
        <w:tc>
          <w:tcPr>
            <w:tcW w:w="318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化学工程与工艺</w:t>
            </w:r>
          </w:p>
        </w:tc>
        <w:tc>
          <w:tcPr>
            <w:tcW w:w="123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2009</w:t>
            </w:r>
          </w:p>
        </w:tc>
        <w:tc>
          <w:tcPr>
            <w:tcW w:w="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11</w:t>
            </w:r>
          </w:p>
        </w:tc>
        <w:tc>
          <w:tcPr>
            <w:tcW w:w="843" w:type="dxa"/>
            <w:tcBorders>
              <w:top w:val="single" w:sz="4" w:space="0" w:color="auto"/>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辛元君</w:t>
            </w:r>
          </w:p>
        </w:tc>
        <w:tc>
          <w:tcPr>
            <w:tcW w:w="3619" w:type="dxa"/>
            <w:gridSpan w:val="4"/>
            <w:tcBorders>
              <w:top w:val="single" w:sz="4" w:space="0" w:color="auto"/>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基础医学院</w:t>
            </w:r>
          </w:p>
        </w:tc>
        <w:tc>
          <w:tcPr>
            <w:tcW w:w="3183" w:type="dxa"/>
            <w:gridSpan w:val="6"/>
            <w:tcBorders>
              <w:top w:val="single" w:sz="4" w:space="0" w:color="auto"/>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临床医学2（基础医学院）</w:t>
            </w:r>
          </w:p>
        </w:tc>
        <w:tc>
          <w:tcPr>
            <w:tcW w:w="1239" w:type="dxa"/>
            <w:gridSpan w:val="7"/>
            <w:tcBorders>
              <w:top w:val="single" w:sz="4" w:space="0" w:color="auto"/>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2009</w:t>
            </w:r>
          </w:p>
        </w:tc>
        <w:tc>
          <w:tcPr>
            <w:tcW w:w="827" w:type="dxa"/>
            <w:gridSpan w:val="3"/>
            <w:tcBorders>
              <w:top w:val="single" w:sz="4" w:space="0" w:color="auto"/>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144876">
        <w:trPr>
          <w:gridAfter w:val="2"/>
          <w:wAfter w:w="37" w:type="dxa"/>
          <w:trHeight w:val="499"/>
        </w:trPr>
        <w:tc>
          <w:tcPr>
            <w:tcW w:w="7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lastRenderedPageBreak/>
              <w:t>12</w:t>
            </w:r>
          </w:p>
        </w:tc>
        <w:tc>
          <w:tcPr>
            <w:tcW w:w="843" w:type="dxa"/>
            <w:tcBorders>
              <w:top w:val="single" w:sz="4" w:space="0" w:color="auto"/>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王雨静</w:t>
            </w:r>
          </w:p>
        </w:tc>
        <w:tc>
          <w:tcPr>
            <w:tcW w:w="3619" w:type="dxa"/>
            <w:gridSpan w:val="4"/>
            <w:tcBorders>
              <w:top w:val="single" w:sz="4" w:space="0" w:color="auto"/>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教育学院</w:t>
            </w:r>
          </w:p>
        </w:tc>
        <w:tc>
          <w:tcPr>
            <w:tcW w:w="3183" w:type="dxa"/>
            <w:gridSpan w:val="6"/>
            <w:tcBorders>
              <w:top w:val="single" w:sz="4" w:space="0" w:color="auto"/>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教育学</w:t>
            </w:r>
          </w:p>
        </w:tc>
        <w:tc>
          <w:tcPr>
            <w:tcW w:w="1239" w:type="dxa"/>
            <w:gridSpan w:val="7"/>
            <w:tcBorders>
              <w:top w:val="single" w:sz="4" w:space="0" w:color="auto"/>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2009</w:t>
            </w:r>
          </w:p>
        </w:tc>
        <w:tc>
          <w:tcPr>
            <w:tcW w:w="827" w:type="dxa"/>
            <w:gridSpan w:val="3"/>
            <w:tcBorders>
              <w:top w:val="single" w:sz="4" w:space="0" w:color="auto"/>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13</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高慧慧</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经济学院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经济学基地班</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2009</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14</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贺红东</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口腔医学院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口腔医学</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2009</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15</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蒋宏</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历史文化学院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世界历史</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2008</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16</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王伟</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生命科学学院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生物技术</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2010</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17</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冉尚荣</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数学与统计学院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数学基地班</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2011</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18</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柳燕</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土木工程与力学学院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地质工程</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2011</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19</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沈玲玲</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外国语学院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英语</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2009</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r w:rsidR="00F32FE7" w:rsidRPr="007E2DEC" w:rsidTr="00FF73B6">
        <w:trPr>
          <w:gridAfter w:val="2"/>
          <w:wAfter w:w="37" w:type="dxa"/>
          <w:trHeight w:val="499"/>
        </w:trPr>
        <w:tc>
          <w:tcPr>
            <w:tcW w:w="740" w:type="dxa"/>
            <w:gridSpan w:val="3"/>
            <w:tcBorders>
              <w:top w:val="nil"/>
              <w:left w:val="single" w:sz="4" w:space="0" w:color="auto"/>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w:t>
            </w:r>
          </w:p>
        </w:tc>
        <w:tc>
          <w:tcPr>
            <w:tcW w:w="843" w:type="dxa"/>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杨慧茹</w:t>
            </w:r>
          </w:p>
        </w:tc>
        <w:tc>
          <w:tcPr>
            <w:tcW w:w="3619" w:type="dxa"/>
            <w:gridSpan w:val="4"/>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文学院</w:t>
            </w:r>
          </w:p>
        </w:tc>
        <w:tc>
          <w:tcPr>
            <w:tcW w:w="3183" w:type="dxa"/>
            <w:gridSpan w:val="6"/>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汉语言文学</w:t>
            </w:r>
          </w:p>
        </w:tc>
        <w:tc>
          <w:tcPr>
            <w:tcW w:w="1239" w:type="dxa"/>
            <w:gridSpan w:val="7"/>
            <w:tcBorders>
              <w:top w:val="nil"/>
              <w:left w:val="nil"/>
              <w:bottom w:val="single" w:sz="4" w:space="0" w:color="auto"/>
              <w:right w:val="single" w:sz="4" w:space="0" w:color="auto"/>
            </w:tcBorders>
            <w:shd w:val="clear" w:color="auto" w:fill="FFFFFF"/>
            <w:vAlign w:val="center"/>
          </w:tcPr>
          <w:p w:rsidR="00F32FE7" w:rsidRPr="007E2DEC" w:rsidRDefault="00F32FE7" w:rsidP="00F32FE7">
            <w:pPr>
              <w:widowControl/>
              <w:jc w:val="center"/>
              <w:rPr>
                <w:rFonts w:ascii="宋体" w:hAnsi="宋体" w:cs="宋体"/>
                <w:color w:val="333333"/>
                <w:kern w:val="0"/>
                <w:sz w:val="20"/>
                <w:szCs w:val="20"/>
              </w:rPr>
            </w:pPr>
            <w:r w:rsidRPr="007E2DEC">
              <w:rPr>
                <w:rFonts w:ascii="宋体" w:hAnsi="宋体" w:cs="宋体" w:hint="eastAsia"/>
                <w:color w:val="333333"/>
                <w:kern w:val="0"/>
                <w:sz w:val="20"/>
                <w:szCs w:val="20"/>
              </w:rPr>
              <w:t>2010</w:t>
            </w:r>
          </w:p>
        </w:tc>
        <w:tc>
          <w:tcPr>
            <w:tcW w:w="827" w:type="dxa"/>
            <w:gridSpan w:val="3"/>
            <w:tcBorders>
              <w:top w:val="nil"/>
              <w:left w:val="nil"/>
              <w:bottom w:val="single" w:sz="4" w:space="0" w:color="auto"/>
              <w:right w:val="single" w:sz="4" w:space="0" w:color="auto"/>
            </w:tcBorders>
            <w:shd w:val="clear" w:color="auto" w:fill="auto"/>
            <w:noWrap/>
            <w:vAlign w:val="center"/>
          </w:tcPr>
          <w:p w:rsidR="00F32FE7" w:rsidRPr="00FF73B6" w:rsidRDefault="00F32FE7" w:rsidP="00F32FE7">
            <w:pPr>
              <w:widowControl/>
              <w:jc w:val="center"/>
              <w:rPr>
                <w:rFonts w:ascii="宋体" w:hAnsi="宋体" w:cs="宋体"/>
                <w:color w:val="333333"/>
                <w:kern w:val="0"/>
                <w:sz w:val="20"/>
                <w:szCs w:val="20"/>
              </w:rPr>
            </w:pPr>
            <w:r w:rsidRPr="00FF73B6">
              <w:rPr>
                <w:rFonts w:ascii="宋体" w:hAnsi="宋体" w:cs="宋体" w:hint="eastAsia"/>
                <w:color w:val="333333"/>
                <w:kern w:val="0"/>
                <w:sz w:val="20"/>
                <w:szCs w:val="20"/>
              </w:rPr>
              <w:t>1000</w:t>
            </w:r>
          </w:p>
        </w:tc>
      </w:tr>
    </w:tbl>
    <w:p w:rsidR="00112736" w:rsidRDefault="00112736" w:rsidP="00112736">
      <w:pPr>
        <w:spacing w:line="360" w:lineRule="auto"/>
        <w:rPr>
          <w:rFonts w:ascii="楷体_GB2312" w:eastAsia="楷体_GB2312" w:hAnsi="宋体" w:cs="Arial"/>
          <w:kern w:val="0"/>
          <w:sz w:val="28"/>
          <w:szCs w:val="28"/>
        </w:rPr>
      </w:pPr>
    </w:p>
    <w:p w:rsidR="00112736" w:rsidRDefault="00112736" w:rsidP="00112736">
      <w:pPr>
        <w:spacing w:line="360" w:lineRule="auto"/>
        <w:rPr>
          <w:rFonts w:ascii="楷体_GB2312" w:eastAsia="楷体_GB2312" w:hAnsi="宋体" w:cs="Arial"/>
          <w:kern w:val="0"/>
          <w:sz w:val="28"/>
          <w:szCs w:val="28"/>
        </w:rPr>
      </w:pPr>
    </w:p>
    <w:p w:rsidR="00112736" w:rsidRDefault="00112736" w:rsidP="00112736">
      <w:pPr>
        <w:spacing w:line="360" w:lineRule="auto"/>
        <w:rPr>
          <w:rFonts w:ascii="楷体_GB2312" w:eastAsia="楷体_GB2312" w:hAnsi="宋体" w:cs="Arial"/>
          <w:kern w:val="0"/>
          <w:sz w:val="28"/>
          <w:szCs w:val="28"/>
        </w:rPr>
      </w:pPr>
    </w:p>
    <w:p w:rsidR="008C50E6" w:rsidRDefault="008C50E6" w:rsidP="00112736">
      <w:pPr>
        <w:spacing w:line="360" w:lineRule="auto"/>
        <w:rPr>
          <w:rFonts w:ascii="楷体_GB2312" w:eastAsia="楷体_GB2312" w:hAnsi="宋体" w:cs="Arial"/>
          <w:kern w:val="0"/>
          <w:sz w:val="28"/>
          <w:szCs w:val="28"/>
        </w:rPr>
      </w:pPr>
    </w:p>
    <w:p w:rsidR="008C50E6" w:rsidRDefault="008C50E6" w:rsidP="00112736">
      <w:pPr>
        <w:spacing w:line="360" w:lineRule="auto"/>
        <w:rPr>
          <w:rFonts w:ascii="楷体_GB2312" w:eastAsia="楷体_GB2312" w:hAnsi="宋体" w:cs="Arial"/>
          <w:kern w:val="0"/>
          <w:sz w:val="28"/>
          <w:szCs w:val="28"/>
        </w:rPr>
      </w:pPr>
    </w:p>
    <w:p w:rsidR="008C50E6" w:rsidRDefault="008C50E6" w:rsidP="00112736">
      <w:pPr>
        <w:spacing w:line="360" w:lineRule="auto"/>
        <w:rPr>
          <w:rFonts w:ascii="楷体_GB2312" w:eastAsia="楷体_GB2312" w:hAnsi="宋体" w:cs="Arial"/>
          <w:kern w:val="0"/>
          <w:sz w:val="28"/>
          <w:szCs w:val="28"/>
        </w:rPr>
      </w:pPr>
    </w:p>
    <w:p w:rsidR="008C50E6" w:rsidRDefault="008C50E6" w:rsidP="00112736">
      <w:pPr>
        <w:spacing w:line="360" w:lineRule="auto"/>
        <w:rPr>
          <w:rFonts w:ascii="楷体_GB2312" w:eastAsia="楷体_GB2312" w:hAnsi="宋体" w:cs="Arial"/>
          <w:kern w:val="0"/>
          <w:sz w:val="28"/>
          <w:szCs w:val="28"/>
        </w:rPr>
      </w:pPr>
    </w:p>
    <w:p w:rsidR="008C50E6" w:rsidRDefault="008C50E6" w:rsidP="00112736">
      <w:pPr>
        <w:spacing w:line="360" w:lineRule="auto"/>
        <w:rPr>
          <w:rFonts w:ascii="楷体_GB2312" w:eastAsia="楷体_GB2312" w:hAnsi="宋体" w:cs="Arial"/>
          <w:kern w:val="0"/>
          <w:sz w:val="28"/>
          <w:szCs w:val="28"/>
        </w:rPr>
      </w:pPr>
    </w:p>
    <w:p w:rsidR="008C50E6" w:rsidRDefault="008C50E6" w:rsidP="00112736">
      <w:pPr>
        <w:spacing w:line="360" w:lineRule="auto"/>
        <w:rPr>
          <w:rFonts w:ascii="楷体_GB2312" w:eastAsia="楷体_GB2312" w:hAnsi="宋体" w:cs="Arial"/>
          <w:kern w:val="0"/>
          <w:sz w:val="28"/>
          <w:szCs w:val="28"/>
        </w:rPr>
      </w:pPr>
    </w:p>
    <w:p w:rsidR="008C50E6" w:rsidRDefault="008C50E6" w:rsidP="00112736">
      <w:pPr>
        <w:spacing w:line="360" w:lineRule="auto"/>
        <w:rPr>
          <w:rFonts w:ascii="楷体_GB2312" w:eastAsia="楷体_GB2312" w:hAnsi="宋体" w:cs="Arial"/>
          <w:kern w:val="0"/>
          <w:sz w:val="28"/>
          <w:szCs w:val="28"/>
        </w:rPr>
      </w:pPr>
    </w:p>
    <w:p w:rsidR="008C50E6" w:rsidRDefault="008C50E6" w:rsidP="00112736">
      <w:pPr>
        <w:spacing w:line="360" w:lineRule="auto"/>
        <w:rPr>
          <w:rFonts w:ascii="楷体_GB2312" w:eastAsia="楷体_GB2312" w:hAnsi="宋体" w:cs="Arial"/>
          <w:kern w:val="0"/>
          <w:sz w:val="28"/>
          <w:szCs w:val="28"/>
        </w:rPr>
      </w:pPr>
    </w:p>
    <w:p w:rsidR="008C50E6" w:rsidRDefault="008C50E6" w:rsidP="00112736">
      <w:pPr>
        <w:spacing w:line="360" w:lineRule="auto"/>
        <w:rPr>
          <w:rFonts w:ascii="楷体_GB2312" w:eastAsia="楷体_GB2312" w:hAnsi="宋体" w:cs="Arial"/>
          <w:kern w:val="0"/>
          <w:sz w:val="28"/>
          <w:szCs w:val="28"/>
        </w:rPr>
      </w:pPr>
    </w:p>
    <w:p w:rsidR="008C50E6" w:rsidRDefault="008C50E6" w:rsidP="00112736">
      <w:pPr>
        <w:spacing w:line="360" w:lineRule="auto"/>
        <w:rPr>
          <w:rFonts w:ascii="楷体_GB2312" w:eastAsia="楷体_GB2312" w:hAnsi="宋体" w:cs="Arial"/>
          <w:kern w:val="0"/>
          <w:sz w:val="28"/>
          <w:szCs w:val="28"/>
        </w:rPr>
      </w:pPr>
    </w:p>
    <w:p w:rsidR="00355EDD" w:rsidRDefault="00355EDD" w:rsidP="006366A5">
      <w:pPr>
        <w:spacing w:line="500" w:lineRule="exact"/>
        <w:rPr>
          <w:rFonts w:ascii="楷体_GB2312" w:eastAsia="楷体_GB2312" w:hAnsi="宋体" w:cs="Arial"/>
          <w:b/>
          <w:kern w:val="0"/>
          <w:sz w:val="30"/>
          <w:szCs w:val="30"/>
        </w:rPr>
      </w:pPr>
    </w:p>
    <w:p w:rsidR="00355EDD" w:rsidRDefault="00355EDD" w:rsidP="006366A5">
      <w:pPr>
        <w:spacing w:line="500" w:lineRule="exact"/>
        <w:rPr>
          <w:rFonts w:ascii="楷体_GB2312" w:eastAsia="楷体_GB2312" w:hAnsi="宋体" w:cs="Arial"/>
          <w:b/>
          <w:kern w:val="0"/>
          <w:sz w:val="30"/>
          <w:szCs w:val="30"/>
        </w:rPr>
      </w:pPr>
    </w:p>
    <w:p w:rsidR="006366A5" w:rsidRDefault="006366A5" w:rsidP="006366A5">
      <w:pPr>
        <w:spacing w:line="500" w:lineRule="exact"/>
        <w:rPr>
          <w:rFonts w:ascii="楷体_GB2312" w:eastAsia="楷体_GB2312" w:hAnsi="宋体" w:cs="Arial"/>
          <w:b/>
          <w:kern w:val="0"/>
          <w:sz w:val="30"/>
          <w:szCs w:val="30"/>
        </w:rPr>
      </w:pPr>
      <w:r w:rsidRPr="006366A5">
        <w:rPr>
          <w:rFonts w:ascii="楷体_GB2312" w:eastAsia="楷体_GB2312" w:hAnsi="宋体" w:cs="Arial" w:hint="eastAsia"/>
          <w:b/>
          <w:kern w:val="0"/>
          <w:sz w:val="30"/>
          <w:szCs w:val="30"/>
        </w:rPr>
        <w:lastRenderedPageBreak/>
        <w:t>五、捐赠人、受益人感言选登</w:t>
      </w:r>
    </w:p>
    <w:p w:rsidR="006366A5" w:rsidRPr="006366A5" w:rsidRDefault="006366A5" w:rsidP="006366A5">
      <w:pPr>
        <w:spacing w:line="500" w:lineRule="exact"/>
        <w:rPr>
          <w:rFonts w:ascii="楷体_GB2312" w:eastAsia="楷体_GB2312" w:hAnsi="宋体" w:cs="Arial"/>
          <w:b/>
          <w:kern w:val="0"/>
          <w:sz w:val="30"/>
          <w:szCs w:val="30"/>
        </w:rPr>
      </w:pPr>
    </w:p>
    <w:p w:rsidR="008C50E6" w:rsidRPr="008C50E6" w:rsidRDefault="008C50E6" w:rsidP="00A759D9">
      <w:pPr>
        <w:spacing w:line="500" w:lineRule="exact"/>
        <w:ind w:firstLineChars="750" w:firstLine="2100"/>
        <w:rPr>
          <w:rFonts w:ascii="楷体_GB2312" w:eastAsia="楷体_GB2312" w:hAnsi="宋体" w:cs="Arial"/>
          <w:b/>
          <w:kern w:val="0"/>
          <w:sz w:val="28"/>
          <w:szCs w:val="28"/>
        </w:rPr>
      </w:pPr>
      <w:r w:rsidRPr="008C50E6">
        <w:rPr>
          <w:rFonts w:ascii="楷体_GB2312" w:eastAsia="楷体_GB2312" w:hAnsi="宋体" w:cs="Arial" w:hint="eastAsia"/>
          <w:b/>
          <w:kern w:val="0"/>
          <w:sz w:val="28"/>
          <w:szCs w:val="28"/>
        </w:rPr>
        <w:t>在周大福奖学金颁奖仪式上的讲话</w:t>
      </w:r>
    </w:p>
    <w:p w:rsidR="008C50E6" w:rsidRDefault="008C50E6" w:rsidP="00A759D9">
      <w:pPr>
        <w:tabs>
          <w:tab w:val="left" w:pos="2870"/>
        </w:tabs>
        <w:spacing w:line="500" w:lineRule="exact"/>
        <w:jc w:val="center"/>
        <w:rPr>
          <w:rFonts w:ascii="楷体_GB2312" w:eastAsia="楷体_GB2312" w:hAnsi="宋体" w:cs="Arial"/>
          <w:kern w:val="0"/>
          <w:sz w:val="28"/>
          <w:szCs w:val="28"/>
        </w:rPr>
      </w:pPr>
      <w:r>
        <w:rPr>
          <w:rFonts w:ascii="楷体_GB2312" w:eastAsia="楷体_GB2312" w:hAnsi="宋体" w:cs="Arial" w:hint="eastAsia"/>
          <w:kern w:val="0"/>
          <w:sz w:val="28"/>
          <w:szCs w:val="28"/>
        </w:rPr>
        <w:t>（</w:t>
      </w:r>
      <w:r w:rsidRPr="008C50E6">
        <w:rPr>
          <w:rFonts w:ascii="楷体_GB2312" w:eastAsia="楷体_GB2312" w:hAnsi="宋体" w:cs="Arial" w:hint="eastAsia"/>
          <w:kern w:val="0"/>
          <w:sz w:val="28"/>
          <w:szCs w:val="28"/>
        </w:rPr>
        <w:t xml:space="preserve">周大福珠宝金行有限公司华西业务副总经理 </w:t>
      </w:r>
      <w:r>
        <w:rPr>
          <w:rFonts w:ascii="楷体_GB2312" w:eastAsia="楷体_GB2312" w:hAnsi="宋体" w:cs="Arial" w:hint="eastAsia"/>
          <w:kern w:val="0"/>
          <w:sz w:val="28"/>
          <w:szCs w:val="28"/>
        </w:rPr>
        <w:t xml:space="preserve"> </w:t>
      </w:r>
      <w:r w:rsidRPr="008C50E6">
        <w:rPr>
          <w:rFonts w:ascii="楷体_GB2312" w:eastAsia="楷体_GB2312" w:hAnsi="宋体" w:cs="Arial" w:hint="eastAsia"/>
          <w:kern w:val="0"/>
          <w:sz w:val="28"/>
          <w:szCs w:val="28"/>
        </w:rPr>
        <w:t>林观旺</w:t>
      </w:r>
      <w:r>
        <w:rPr>
          <w:rFonts w:ascii="楷体_GB2312" w:eastAsia="楷体_GB2312" w:hAnsi="宋体" w:cs="Arial" w:hint="eastAsia"/>
          <w:kern w:val="0"/>
          <w:sz w:val="28"/>
          <w:szCs w:val="28"/>
        </w:rPr>
        <w:t>）</w:t>
      </w:r>
    </w:p>
    <w:p w:rsidR="00CD1ED1" w:rsidRDefault="008C50E6" w:rsidP="00A759D9">
      <w:pPr>
        <w:spacing w:line="500" w:lineRule="exact"/>
        <w:rPr>
          <w:rFonts w:ascii="楷体_GB2312" w:eastAsia="楷体_GB2312" w:hAnsi="宋体" w:cs="Arial"/>
          <w:kern w:val="0"/>
          <w:sz w:val="28"/>
          <w:szCs w:val="28"/>
        </w:rPr>
      </w:pPr>
      <w:r w:rsidRPr="008C50E6">
        <w:rPr>
          <w:rFonts w:ascii="楷体_GB2312" w:eastAsia="楷体_GB2312" w:hAnsi="宋体" w:cs="Arial" w:hint="eastAsia"/>
          <w:kern w:val="0"/>
          <w:sz w:val="28"/>
          <w:szCs w:val="28"/>
        </w:rPr>
        <w:t>尊敬的各位</w:t>
      </w:r>
      <w:r w:rsidR="00CD1ED1">
        <w:rPr>
          <w:rFonts w:ascii="楷体_GB2312" w:eastAsia="楷体_GB2312" w:hAnsi="宋体" w:cs="Arial" w:hint="eastAsia"/>
          <w:kern w:val="0"/>
          <w:sz w:val="28"/>
          <w:szCs w:val="28"/>
        </w:rPr>
        <w:t>老师，各位同学：</w:t>
      </w:r>
    </w:p>
    <w:p w:rsidR="008C50E6" w:rsidRPr="008C50E6" w:rsidRDefault="00CD1ED1" w:rsidP="00CD1ED1">
      <w:pPr>
        <w:spacing w:line="500" w:lineRule="exact"/>
        <w:ind w:firstLineChars="200" w:firstLine="560"/>
        <w:rPr>
          <w:rFonts w:ascii="楷体_GB2312" w:eastAsia="楷体_GB2312" w:hAnsi="宋体" w:cs="Arial"/>
          <w:kern w:val="0"/>
          <w:sz w:val="28"/>
          <w:szCs w:val="28"/>
        </w:rPr>
      </w:pPr>
      <w:r>
        <w:rPr>
          <w:rFonts w:ascii="楷体_GB2312" w:eastAsia="楷体_GB2312" w:hAnsi="宋体" w:cs="Arial" w:hint="eastAsia"/>
          <w:kern w:val="0"/>
          <w:sz w:val="28"/>
          <w:szCs w:val="28"/>
        </w:rPr>
        <w:t>大家</w:t>
      </w:r>
      <w:r w:rsidR="008C50E6" w:rsidRPr="008C50E6">
        <w:rPr>
          <w:rFonts w:ascii="楷体_GB2312" w:eastAsia="楷体_GB2312" w:hAnsi="宋体" w:cs="Arial" w:hint="eastAsia"/>
          <w:kern w:val="0"/>
          <w:sz w:val="28"/>
          <w:szCs w:val="28"/>
        </w:rPr>
        <w:t>下午好。</w:t>
      </w:r>
    </w:p>
    <w:p w:rsidR="008C50E6" w:rsidRPr="008C50E6" w:rsidRDefault="008C50E6" w:rsidP="00A759D9">
      <w:pPr>
        <w:spacing w:line="500" w:lineRule="exact"/>
        <w:ind w:firstLineChars="200" w:firstLine="560"/>
        <w:rPr>
          <w:rFonts w:ascii="楷体_GB2312" w:eastAsia="楷体_GB2312" w:hAnsi="宋体" w:cs="Arial"/>
          <w:kern w:val="0"/>
          <w:sz w:val="28"/>
          <w:szCs w:val="28"/>
        </w:rPr>
      </w:pPr>
      <w:r w:rsidRPr="008C50E6">
        <w:rPr>
          <w:rFonts w:ascii="楷体_GB2312" w:eastAsia="楷体_GB2312" w:hAnsi="宋体" w:cs="Arial" w:hint="eastAsia"/>
          <w:kern w:val="0"/>
          <w:sz w:val="28"/>
          <w:szCs w:val="28"/>
        </w:rPr>
        <w:t>很荣幸今天能够在这里，代表周大福发言。</w:t>
      </w:r>
    </w:p>
    <w:p w:rsidR="008C50E6" w:rsidRPr="008C50E6" w:rsidRDefault="008C50E6" w:rsidP="00A759D9">
      <w:pPr>
        <w:spacing w:line="500" w:lineRule="exact"/>
        <w:ind w:firstLineChars="200" w:firstLine="560"/>
        <w:rPr>
          <w:rFonts w:ascii="楷体_GB2312" w:eastAsia="楷体_GB2312" w:hAnsi="宋体" w:cs="Arial"/>
          <w:kern w:val="0"/>
          <w:sz w:val="28"/>
          <w:szCs w:val="28"/>
        </w:rPr>
      </w:pPr>
      <w:r w:rsidRPr="008C50E6">
        <w:rPr>
          <w:rFonts w:ascii="楷体_GB2312" w:eastAsia="楷体_GB2312" w:hAnsi="宋体" w:cs="Arial" w:hint="eastAsia"/>
          <w:kern w:val="0"/>
          <w:sz w:val="28"/>
          <w:szCs w:val="28"/>
        </w:rPr>
        <w:t>周大福珠宝金行有限公司成立于</w:t>
      </w:r>
      <w:r w:rsidRPr="008C50E6">
        <w:rPr>
          <w:rFonts w:ascii="楷体_GB2312" w:eastAsia="楷体_GB2312" w:hAnsi="宋体" w:cs="Arial"/>
          <w:kern w:val="0"/>
          <w:sz w:val="28"/>
          <w:szCs w:val="28"/>
        </w:rPr>
        <w:t>1929</w:t>
      </w:r>
      <w:r w:rsidRPr="008C50E6">
        <w:rPr>
          <w:rFonts w:ascii="楷体_GB2312" w:eastAsia="楷体_GB2312" w:hAnsi="宋体" w:cs="Arial" w:hint="eastAsia"/>
          <w:kern w:val="0"/>
          <w:sz w:val="28"/>
          <w:szCs w:val="28"/>
        </w:rPr>
        <w:t>年，从广州市洪德路的一家小金铺，发展成为中国及港澳地区拥有超过</w:t>
      </w:r>
      <w:r w:rsidRPr="008C50E6">
        <w:rPr>
          <w:rFonts w:ascii="楷体_GB2312" w:eastAsia="楷体_GB2312" w:hAnsi="宋体" w:cs="Arial"/>
          <w:kern w:val="0"/>
          <w:sz w:val="28"/>
          <w:szCs w:val="28"/>
        </w:rPr>
        <w:t>1500</w:t>
      </w:r>
      <w:r w:rsidRPr="008C50E6">
        <w:rPr>
          <w:rFonts w:ascii="楷体_GB2312" w:eastAsia="楷体_GB2312" w:hAnsi="宋体" w:cs="Arial" w:hint="eastAsia"/>
          <w:kern w:val="0"/>
          <w:sz w:val="28"/>
          <w:szCs w:val="28"/>
        </w:rPr>
        <w:t>家分店的上市公司，一步一步朝着我们的企业愿景靠近，终有一天会成为“值得全球信赖的亚洲品牌”。</w:t>
      </w:r>
    </w:p>
    <w:p w:rsidR="008C50E6" w:rsidRPr="008C50E6" w:rsidRDefault="008C50E6" w:rsidP="00A759D9">
      <w:pPr>
        <w:spacing w:line="500" w:lineRule="exact"/>
        <w:ind w:firstLineChars="200" w:firstLine="560"/>
        <w:rPr>
          <w:rFonts w:ascii="楷体_GB2312" w:eastAsia="楷体_GB2312" w:hAnsi="宋体" w:cs="Arial"/>
          <w:kern w:val="0"/>
          <w:sz w:val="28"/>
          <w:szCs w:val="28"/>
        </w:rPr>
      </w:pPr>
      <w:r w:rsidRPr="008C50E6">
        <w:rPr>
          <w:rFonts w:ascii="楷体_GB2312" w:eastAsia="楷体_GB2312" w:hAnsi="宋体" w:cs="Arial" w:hint="eastAsia"/>
          <w:kern w:val="0"/>
          <w:sz w:val="28"/>
          <w:szCs w:val="28"/>
        </w:rPr>
        <w:t>周大福能有今天的成就，除了全公司上下员工不懈的努力，更离不开社会对于我们的支持。因此，周大福永远不会忘记回馈社会，多年来与联合国儿童基金会、中国国家体育总局、中华慈善总会等慈善机构通力合作，在教育、医疗、保护儿童、环境保护、城市建设、赈济灾情等方面，捐资援助近百次，合计金额超</w:t>
      </w:r>
      <w:r w:rsidRPr="008C50E6">
        <w:rPr>
          <w:rFonts w:ascii="楷体_GB2312" w:eastAsia="楷体_GB2312" w:hAnsi="宋体" w:cs="Arial"/>
          <w:kern w:val="0"/>
          <w:sz w:val="28"/>
          <w:szCs w:val="28"/>
        </w:rPr>
        <w:t>9</w:t>
      </w:r>
      <w:r w:rsidRPr="008C50E6">
        <w:rPr>
          <w:rFonts w:ascii="楷体_GB2312" w:eastAsia="楷体_GB2312" w:hAnsi="宋体" w:cs="Arial" w:hint="eastAsia"/>
          <w:kern w:val="0"/>
          <w:sz w:val="28"/>
          <w:szCs w:val="28"/>
        </w:rPr>
        <w:t>亿元人民币。今年，我们更是在全国九所高校开展了第一届的周大福奖学金评选活动，希望可以通过我们的行动，帮助到真正需要帮助并且值得帮助的同学。活动中，我们秉承公平的态度，亲自到每所高校参与评选，与学校一起确定了我们获得奖学金的同学们。</w:t>
      </w:r>
    </w:p>
    <w:p w:rsidR="008C50E6" w:rsidRPr="008C50E6" w:rsidRDefault="008C50E6" w:rsidP="00A759D9">
      <w:pPr>
        <w:spacing w:line="500" w:lineRule="exact"/>
        <w:ind w:firstLineChars="200" w:firstLine="560"/>
        <w:rPr>
          <w:rFonts w:ascii="楷体_GB2312" w:eastAsia="楷体_GB2312" w:hAnsi="宋体" w:cs="Arial"/>
          <w:kern w:val="0"/>
          <w:sz w:val="28"/>
          <w:szCs w:val="28"/>
        </w:rPr>
      </w:pPr>
      <w:r w:rsidRPr="008C50E6">
        <w:rPr>
          <w:rFonts w:ascii="楷体_GB2312" w:eastAsia="楷体_GB2312" w:hAnsi="宋体" w:cs="Arial" w:hint="eastAsia"/>
          <w:kern w:val="0"/>
          <w:sz w:val="28"/>
          <w:szCs w:val="28"/>
        </w:rPr>
        <w:t>兰州大学是西北地区唯一一所教育部直属全国重点综合性大学，拥有悠久的文化历史与丰厚的文化底蕴，培育了一代又一代的优秀人才。兰州大学的同学，具有同大西北一样踏实、勤劳、坚韧的性格，与奖学金候选同学的面谈，更让我们证实了这一点。所以周大福为选择了兰州大学作为奖学金项目的学校而感到高兴。</w:t>
      </w:r>
    </w:p>
    <w:p w:rsidR="008C50E6" w:rsidRPr="008C50E6" w:rsidRDefault="008C50E6" w:rsidP="00A759D9">
      <w:pPr>
        <w:spacing w:line="500" w:lineRule="exact"/>
        <w:ind w:firstLineChars="200" w:firstLine="560"/>
        <w:rPr>
          <w:rFonts w:ascii="楷体_GB2312" w:eastAsia="楷体_GB2312" w:hAnsi="宋体" w:cs="Arial"/>
          <w:kern w:val="0"/>
          <w:sz w:val="28"/>
          <w:szCs w:val="28"/>
        </w:rPr>
      </w:pPr>
      <w:r w:rsidRPr="008C50E6">
        <w:rPr>
          <w:rFonts w:ascii="楷体_GB2312" w:eastAsia="楷体_GB2312" w:hAnsi="宋体" w:cs="Arial" w:hint="eastAsia"/>
          <w:kern w:val="0"/>
          <w:sz w:val="28"/>
          <w:szCs w:val="28"/>
        </w:rPr>
        <w:t>兰州大学与周大福有许多的相似之处。希望兰州大学能够与周大福结下深厚的友谊，在以后开展更多的校企合作。我们的成员都愿意</w:t>
      </w:r>
      <w:r w:rsidRPr="008C50E6">
        <w:rPr>
          <w:rFonts w:ascii="楷体_GB2312" w:eastAsia="楷体_GB2312" w:hAnsi="宋体" w:cs="Arial" w:hint="eastAsia"/>
          <w:kern w:val="0"/>
          <w:sz w:val="28"/>
          <w:szCs w:val="28"/>
        </w:rPr>
        <w:lastRenderedPageBreak/>
        <w:t>为了未来付出辛勤的努力，所以衷心的祝福兰州大学与周大福都能够在以后的发展道路上越走越辉煌。</w:t>
      </w:r>
    </w:p>
    <w:p w:rsidR="008C50E6" w:rsidRDefault="008C50E6" w:rsidP="00A759D9">
      <w:pPr>
        <w:spacing w:line="500" w:lineRule="exact"/>
        <w:rPr>
          <w:rFonts w:ascii="楷体_GB2312" w:eastAsia="楷体_GB2312" w:hAnsi="宋体" w:cs="Arial"/>
          <w:kern w:val="0"/>
          <w:sz w:val="28"/>
          <w:szCs w:val="28"/>
        </w:rPr>
      </w:pPr>
    </w:p>
    <w:p w:rsidR="006366A5" w:rsidRDefault="006366A5" w:rsidP="00A759D9">
      <w:pPr>
        <w:spacing w:line="500" w:lineRule="exact"/>
        <w:rPr>
          <w:rFonts w:ascii="楷体_GB2312" w:eastAsia="楷体_GB2312" w:hAnsi="宋体" w:cs="Arial"/>
          <w:kern w:val="0"/>
          <w:sz w:val="28"/>
          <w:szCs w:val="28"/>
        </w:rPr>
      </w:pPr>
    </w:p>
    <w:p w:rsidR="00A759D9" w:rsidRDefault="00A759D9" w:rsidP="00A759D9">
      <w:pPr>
        <w:spacing w:line="500" w:lineRule="exact"/>
        <w:ind w:firstLineChars="98" w:firstLine="274"/>
        <w:rPr>
          <w:rFonts w:ascii="楷体_GB2312" w:eastAsia="楷体_GB2312" w:hAnsi="宋体" w:cs="Arial"/>
          <w:b/>
          <w:kern w:val="0"/>
          <w:sz w:val="28"/>
          <w:szCs w:val="28"/>
        </w:rPr>
      </w:pPr>
      <w:r w:rsidRPr="00A759D9">
        <w:rPr>
          <w:rFonts w:ascii="楷体_GB2312" w:eastAsia="楷体_GB2312" w:hAnsi="宋体" w:cs="Arial" w:hint="eastAsia"/>
          <w:b/>
          <w:kern w:val="0"/>
          <w:sz w:val="28"/>
          <w:szCs w:val="28"/>
        </w:rPr>
        <w:t>在</w:t>
      </w:r>
      <w:r w:rsidRPr="00A759D9">
        <w:rPr>
          <w:rFonts w:ascii="楷体_GB2312" w:eastAsia="楷体_GB2312" w:hAnsi="宋体" w:cs="Arial"/>
          <w:b/>
          <w:kern w:val="0"/>
          <w:sz w:val="28"/>
          <w:szCs w:val="28"/>
        </w:rPr>
        <w:t>第二炮兵支援西部人才培养</w:t>
      </w:r>
      <w:r w:rsidRPr="00A759D9">
        <w:rPr>
          <w:rFonts w:ascii="楷体_GB2312" w:eastAsia="楷体_GB2312" w:hAnsi="宋体" w:cs="Arial"/>
          <w:b/>
          <w:kern w:val="0"/>
          <w:sz w:val="28"/>
          <w:szCs w:val="28"/>
        </w:rPr>
        <w:t>—</w:t>
      </w:r>
      <w:r w:rsidRPr="00A759D9">
        <w:rPr>
          <w:rFonts w:ascii="楷体_GB2312" w:eastAsia="楷体_GB2312" w:hAnsi="宋体" w:cs="Arial"/>
          <w:b/>
          <w:kern w:val="0"/>
          <w:sz w:val="28"/>
          <w:szCs w:val="28"/>
        </w:rPr>
        <w:t>兰大助学金</w:t>
      </w:r>
      <w:r w:rsidRPr="00A759D9">
        <w:rPr>
          <w:rFonts w:ascii="楷体_GB2312" w:eastAsia="楷体_GB2312" w:hAnsi="宋体" w:cs="Arial" w:hint="eastAsia"/>
          <w:b/>
          <w:kern w:val="0"/>
          <w:sz w:val="28"/>
          <w:szCs w:val="28"/>
        </w:rPr>
        <w:t>颁奖仪式上的发言</w:t>
      </w:r>
    </w:p>
    <w:p w:rsidR="00A759D9" w:rsidRPr="00A759D9" w:rsidRDefault="00A759D9" w:rsidP="00A759D9">
      <w:pPr>
        <w:spacing w:line="500" w:lineRule="exact"/>
        <w:ind w:firstLineChars="740" w:firstLine="2072"/>
        <w:rPr>
          <w:rFonts w:ascii="楷体_GB2312" w:eastAsia="楷体_GB2312" w:hAnsi="宋体" w:cs="Arial"/>
          <w:b/>
          <w:kern w:val="0"/>
          <w:sz w:val="28"/>
          <w:szCs w:val="28"/>
        </w:rPr>
      </w:pPr>
      <w:r>
        <w:rPr>
          <w:rFonts w:ascii="楷体_GB2312" w:eastAsia="楷体_GB2312" w:hAnsi="宋体" w:cs="Arial" w:hint="eastAsia"/>
          <w:b/>
          <w:kern w:val="0"/>
          <w:sz w:val="28"/>
          <w:szCs w:val="28"/>
        </w:rPr>
        <w:t>（外国语学院2011级 xxx</w:t>
      </w:r>
      <w:r w:rsidR="00E8270C">
        <w:rPr>
          <w:rFonts w:ascii="楷体_GB2312" w:eastAsia="楷体_GB2312" w:hAnsi="宋体" w:cs="Arial" w:hint="eastAsia"/>
          <w:b/>
          <w:kern w:val="0"/>
          <w:sz w:val="28"/>
          <w:szCs w:val="28"/>
        </w:rPr>
        <w:t>同学</w:t>
      </w:r>
      <w:r>
        <w:rPr>
          <w:rFonts w:ascii="楷体_GB2312" w:eastAsia="楷体_GB2312" w:hAnsi="宋体" w:cs="Arial" w:hint="eastAsia"/>
          <w:b/>
          <w:kern w:val="0"/>
          <w:sz w:val="28"/>
          <w:szCs w:val="28"/>
        </w:rPr>
        <w:t>）</w:t>
      </w:r>
    </w:p>
    <w:p w:rsidR="00A759D9" w:rsidRPr="00A759D9" w:rsidRDefault="00A759D9" w:rsidP="00A759D9">
      <w:pPr>
        <w:spacing w:line="500" w:lineRule="exact"/>
        <w:rPr>
          <w:rFonts w:ascii="楷体_GB2312" w:eastAsia="楷体_GB2312" w:hAnsi="宋体" w:cs="Arial"/>
          <w:kern w:val="0"/>
          <w:sz w:val="28"/>
          <w:szCs w:val="28"/>
        </w:rPr>
      </w:pPr>
      <w:r w:rsidRPr="00A759D9">
        <w:rPr>
          <w:rFonts w:ascii="楷体_GB2312" w:eastAsia="楷体_GB2312" w:hAnsi="宋体" w:cs="Arial" w:hint="eastAsia"/>
          <w:kern w:val="0"/>
          <w:sz w:val="28"/>
          <w:szCs w:val="28"/>
        </w:rPr>
        <w:t>尊敬的第二炮兵各位领导、老师、亲爱的同学们：</w:t>
      </w:r>
    </w:p>
    <w:p w:rsidR="00A759D9" w:rsidRPr="00A759D9" w:rsidRDefault="00A759D9" w:rsidP="00A759D9">
      <w:pPr>
        <w:spacing w:line="500" w:lineRule="exact"/>
        <w:ind w:firstLineChars="200" w:firstLine="560"/>
        <w:rPr>
          <w:rFonts w:ascii="楷体_GB2312" w:eastAsia="楷体_GB2312" w:hAnsi="宋体" w:cs="Arial"/>
          <w:kern w:val="0"/>
          <w:sz w:val="28"/>
          <w:szCs w:val="28"/>
        </w:rPr>
      </w:pPr>
      <w:r w:rsidRPr="00A759D9">
        <w:rPr>
          <w:rFonts w:ascii="楷体_GB2312" w:eastAsia="楷体_GB2312" w:hAnsi="宋体" w:cs="Arial" w:hint="eastAsia"/>
          <w:kern w:val="0"/>
          <w:sz w:val="28"/>
          <w:szCs w:val="28"/>
        </w:rPr>
        <w:t>大家好！我是来自外国语学院2011级英语专业的</w:t>
      </w:r>
      <w:r>
        <w:rPr>
          <w:rFonts w:ascii="楷体_GB2312" w:eastAsia="楷体_GB2312" w:hAnsi="宋体" w:cs="Arial" w:hint="eastAsia"/>
          <w:kern w:val="0"/>
          <w:sz w:val="28"/>
          <w:szCs w:val="28"/>
        </w:rPr>
        <w:t>xxx</w:t>
      </w:r>
      <w:r w:rsidRPr="00A759D9">
        <w:rPr>
          <w:rFonts w:ascii="楷体_GB2312" w:eastAsia="楷体_GB2312" w:hAnsi="宋体" w:cs="Arial" w:hint="eastAsia"/>
          <w:kern w:val="0"/>
          <w:sz w:val="28"/>
          <w:szCs w:val="28"/>
        </w:rPr>
        <w:t>，今天能站在这里代表少数民族受助学生发言，我感到无比的荣幸和感激。在此，首先请允许我代表所有受助学生，向给予我们关心和帮助的第二炮兵各位领导和老师表示衷心的感谢</w:t>
      </w:r>
      <w:r w:rsidR="00CD1ED1">
        <w:rPr>
          <w:rFonts w:ascii="楷体_GB2312" w:eastAsia="楷体_GB2312" w:hAnsi="宋体" w:cs="Arial" w:hint="eastAsia"/>
          <w:kern w:val="0"/>
          <w:sz w:val="28"/>
          <w:szCs w:val="28"/>
        </w:rPr>
        <w:t>。</w:t>
      </w:r>
    </w:p>
    <w:p w:rsidR="00A759D9" w:rsidRPr="00A759D9" w:rsidRDefault="00A759D9" w:rsidP="00A759D9">
      <w:pPr>
        <w:spacing w:line="500" w:lineRule="exact"/>
        <w:ind w:firstLineChars="200" w:firstLine="560"/>
        <w:rPr>
          <w:rFonts w:ascii="楷体_GB2312" w:eastAsia="楷体_GB2312" w:hAnsi="宋体" w:cs="Arial"/>
          <w:kern w:val="0"/>
          <w:sz w:val="28"/>
          <w:szCs w:val="28"/>
        </w:rPr>
      </w:pPr>
      <w:r w:rsidRPr="00A759D9">
        <w:rPr>
          <w:rFonts w:ascii="楷体_GB2312" w:eastAsia="楷体_GB2312" w:hAnsi="宋体" w:cs="Arial" w:hint="eastAsia"/>
          <w:kern w:val="0"/>
          <w:sz w:val="28"/>
          <w:szCs w:val="28"/>
        </w:rPr>
        <w:t>我是布依族的，家乡在贵州惠水。因为家境贫寒，迫于生计，在我很小的时候，父亲就外出打工了。然而，在恶劣的工作环境下，父亲积劳成疾，身体每况愈下。初中时，父亲因身患重病，已达晚期，未能治愈，就离开了我们。令人心酸的是，在父亲离去不久之后，母亲却改嫁他方，抛下了我们兄妹三人。父亲的过逝、母亲的离去让我们三兄妹感到撕心裂肺，悲痛万分。精神上遭到致命的打击。此后家中没有了经济来源。出于各种原因，哥哥毅然选择了辍学回家。考虑到家里的经济状况，我和姐姐决定放弃学业。然而刚强的哥哥却坚持把我们送回求学之路。依晰记得，当时哥哥流着眼泪对我和姐姐说：我们与别的孩子不一样，你们要好好学习，不能让别人瞧不起。知道吗？</w:t>
      </w:r>
    </w:p>
    <w:p w:rsidR="00CD1ED1" w:rsidRDefault="00A759D9" w:rsidP="00A759D9">
      <w:pPr>
        <w:spacing w:line="500" w:lineRule="exact"/>
        <w:ind w:firstLineChars="200" w:firstLine="560"/>
        <w:rPr>
          <w:rFonts w:ascii="楷体_GB2312" w:eastAsia="楷体_GB2312" w:hAnsi="宋体" w:cs="Arial"/>
          <w:kern w:val="0"/>
          <w:sz w:val="28"/>
          <w:szCs w:val="28"/>
        </w:rPr>
      </w:pPr>
      <w:r w:rsidRPr="00A759D9">
        <w:rPr>
          <w:rFonts w:ascii="楷体_GB2312" w:eastAsia="楷体_GB2312" w:hAnsi="宋体" w:cs="Arial" w:hint="eastAsia"/>
          <w:kern w:val="0"/>
          <w:sz w:val="28"/>
          <w:szCs w:val="28"/>
        </w:rPr>
        <w:t>从此，生活的重担全压在了哥哥身上。初中以来，我和姐姐的学费大都靠学校减免及爱心人士的资助来维持的。家中也因此欠下了重债。但是哥哥仍毫无怨言。哥哥坚守自己的信念，就是再困难也要让我们姐妹二人受教育！为了不辜负哥哥的期望，我和姐姐奋发苦读，最终，姐姐和我一起考上了大学</w:t>
      </w:r>
      <w:r w:rsidR="00CD1ED1">
        <w:rPr>
          <w:rFonts w:ascii="楷体_GB2312" w:eastAsia="楷体_GB2312" w:hAnsi="宋体" w:cs="Arial" w:hint="eastAsia"/>
          <w:kern w:val="0"/>
          <w:sz w:val="28"/>
          <w:szCs w:val="28"/>
        </w:rPr>
        <w:t>。</w:t>
      </w:r>
      <w:r w:rsidRPr="00A759D9">
        <w:rPr>
          <w:rFonts w:ascii="楷体_GB2312" w:eastAsia="楷体_GB2312" w:hAnsi="宋体" w:cs="Arial" w:hint="eastAsia"/>
          <w:kern w:val="0"/>
          <w:sz w:val="28"/>
          <w:szCs w:val="28"/>
        </w:rPr>
        <w:t>但是两个大学生的</w:t>
      </w:r>
      <w:r w:rsidR="00CD1ED1">
        <w:rPr>
          <w:rFonts w:ascii="楷体_GB2312" w:eastAsia="楷体_GB2312" w:hAnsi="宋体" w:cs="Arial" w:hint="eastAsia"/>
          <w:kern w:val="0"/>
          <w:sz w:val="28"/>
          <w:szCs w:val="28"/>
        </w:rPr>
        <w:t>花费</w:t>
      </w:r>
      <w:r w:rsidRPr="00A759D9">
        <w:rPr>
          <w:rFonts w:ascii="楷体_GB2312" w:eastAsia="楷体_GB2312" w:hAnsi="宋体" w:cs="Arial" w:hint="eastAsia"/>
          <w:kern w:val="0"/>
          <w:sz w:val="28"/>
          <w:szCs w:val="28"/>
        </w:rPr>
        <w:t>对于一个原</w:t>
      </w:r>
      <w:r w:rsidRPr="00A759D9">
        <w:rPr>
          <w:rFonts w:ascii="楷体_GB2312" w:eastAsia="楷体_GB2312" w:hAnsi="宋体" w:cs="Arial" w:hint="eastAsia"/>
          <w:kern w:val="0"/>
          <w:sz w:val="28"/>
          <w:szCs w:val="28"/>
        </w:rPr>
        <w:lastRenderedPageBreak/>
        <w:t>本支离破碎的家庭来说无疑是极致的奢侈</w:t>
      </w:r>
      <w:r w:rsidR="00CD1ED1">
        <w:rPr>
          <w:rFonts w:ascii="楷体_GB2312" w:eastAsia="楷体_GB2312" w:hAnsi="宋体" w:cs="Arial" w:hint="eastAsia"/>
          <w:kern w:val="0"/>
          <w:sz w:val="28"/>
          <w:szCs w:val="28"/>
        </w:rPr>
        <w:t>。</w:t>
      </w:r>
    </w:p>
    <w:p w:rsidR="00A759D9" w:rsidRPr="00A759D9" w:rsidRDefault="004862ED" w:rsidP="00A759D9">
      <w:pPr>
        <w:spacing w:line="500" w:lineRule="exact"/>
        <w:ind w:firstLineChars="200" w:firstLine="560"/>
        <w:rPr>
          <w:rFonts w:ascii="楷体_GB2312" w:eastAsia="楷体_GB2312" w:hAnsi="宋体" w:cs="Arial"/>
          <w:kern w:val="0"/>
          <w:sz w:val="28"/>
          <w:szCs w:val="28"/>
        </w:rPr>
      </w:pPr>
      <w:r>
        <w:rPr>
          <w:rFonts w:ascii="楷体_GB2312" w:eastAsia="楷体_GB2312" w:hAnsi="宋体" w:cs="Arial" w:hint="eastAsia"/>
          <w:kern w:val="0"/>
          <w:sz w:val="28"/>
          <w:szCs w:val="28"/>
        </w:rPr>
        <w:t>军训期间，我幸运地接到了第二炮兵少数民族家庭经济困难大学生扶助项目的通知。我</w:t>
      </w:r>
      <w:r w:rsidR="00A759D9" w:rsidRPr="00A759D9">
        <w:rPr>
          <w:rFonts w:ascii="楷体_GB2312" w:eastAsia="楷体_GB2312" w:hAnsi="宋体" w:cs="Arial" w:hint="eastAsia"/>
          <w:kern w:val="0"/>
          <w:sz w:val="28"/>
          <w:szCs w:val="28"/>
        </w:rPr>
        <w:t>如实填写了申请材料，并有幸成为了受助者之一。激动的泪水挥洒在</w:t>
      </w:r>
      <w:r w:rsidR="00CD1ED1">
        <w:rPr>
          <w:rFonts w:ascii="楷体_GB2312" w:eastAsia="楷体_GB2312" w:hAnsi="宋体" w:cs="Arial" w:hint="eastAsia"/>
          <w:kern w:val="0"/>
          <w:sz w:val="28"/>
          <w:szCs w:val="28"/>
        </w:rPr>
        <w:t>我们兄妹</w:t>
      </w:r>
      <w:r w:rsidR="00A759D9" w:rsidRPr="00A759D9">
        <w:rPr>
          <w:rFonts w:ascii="楷体_GB2312" w:eastAsia="楷体_GB2312" w:hAnsi="宋体" w:cs="Arial" w:hint="eastAsia"/>
          <w:kern w:val="0"/>
          <w:sz w:val="28"/>
          <w:szCs w:val="28"/>
        </w:rPr>
        <w:t>的心中，特别是哥哥更是感慨万千。哥哥读的书</w:t>
      </w:r>
      <w:r>
        <w:rPr>
          <w:rFonts w:ascii="楷体_GB2312" w:eastAsia="楷体_GB2312" w:hAnsi="宋体" w:cs="Arial" w:hint="eastAsia"/>
          <w:kern w:val="0"/>
          <w:sz w:val="28"/>
          <w:szCs w:val="28"/>
        </w:rPr>
        <w:t>虽然</w:t>
      </w:r>
      <w:r w:rsidR="00A759D9" w:rsidRPr="00A759D9">
        <w:rPr>
          <w:rFonts w:ascii="楷体_GB2312" w:eastAsia="楷体_GB2312" w:hAnsi="宋体" w:cs="Arial" w:hint="eastAsia"/>
          <w:kern w:val="0"/>
          <w:sz w:val="28"/>
          <w:szCs w:val="28"/>
        </w:rPr>
        <w:t>不多，却时常</w:t>
      </w:r>
      <w:r>
        <w:rPr>
          <w:rFonts w:ascii="楷体_GB2312" w:eastAsia="楷体_GB2312" w:hAnsi="宋体" w:cs="Arial" w:hint="eastAsia"/>
          <w:kern w:val="0"/>
          <w:sz w:val="28"/>
          <w:szCs w:val="28"/>
        </w:rPr>
        <w:t>提</w:t>
      </w:r>
      <w:r w:rsidR="00A759D9" w:rsidRPr="00A759D9">
        <w:rPr>
          <w:rFonts w:ascii="楷体_GB2312" w:eastAsia="楷体_GB2312" w:hAnsi="宋体" w:cs="Arial" w:hint="eastAsia"/>
          <w:kern w:val="0"/>
          <w:sz w:val="28"/>
          <w:szCs w:val="28"/>
        </w:rPr>
        <w:t>醒我们一定要做个有志之人，滴水之恩，当涌泉相报!</w:t>
      </w:r>
    </w:p>
    <w:p w:rsidR="00A759D9" w:rsidRPr="00A759D9" w:rsidRDefault="00A759D9" w:rsidP="00A759D9">
      <w:pPr>
        <w:spacing w:line="500" w:lineRule="exact"/>
        <w:ind w:firstLineChars="200" w:firstLine="560"/>
        <w:rPr>
          <w:rFonts w:ascii="楷体_GB2312" w:eastAsia="楷体_GB2312" w:hAnsi="宋体" w:cs="Arial"/>
          <w:kern w:val="0"/>
          <w:sz w:val="28"/>
          <w:szCs w:val="28"/>
        </w:rPr>
      </w:pPr>
      <w:r w:rsidRPr="00A759D9">
        <w:rPr>
          <w:rFonts w:ascii="楷体_GB2312" w:eastAsia="楷体_GB2312" w:hAnsi="宋体" w:cs="Arial" w:hint="eastAsia"/>
          <w:kern w:val="0"/>
          <w:sz w:val="28"/>
          <w:szCs w:val="28"/>
        </w:rPr>
        <w:t>第二炮兵的资助犹如及时雨一般甘甜清爽，无私地给予了困境中的我们，为我们提供了物质上的保障和精神上的动力，减轻了生活学习</w:t>
      </w:r>
      <w:r w:rsidR="004862ED">
        <w:rPr>
          <w:rFonts w:ascii="楷体_GB2312" w:eastAsia="楷体_GB2312" w:hAnsi="宋体" w:cs="Arial" w:hint="eastAsia"/>
          <w:kern w:val="0"/>
          <w:sz w:val="28"/>
          <w:szCs w:val="28"/>
        </w:rPr>
        <w:t>中</w:t>
      </w:r>
      <w:r w:rsidRPr="00A759D9">
        <w:rPr>
          <w:rFonts w:ascii="楷体_GB2312" w:eastAsia="楷体_GB2312" w:hAnsi="宋体" w:cs="Arial" w:hint="eastAsia"/>
          <w:kern w:val="0"/>
          <w:sz w:val="28"/>
          <w:szCs w:val="28"/>
        </w:rPr>
        <w:t>的压力和束缚，使我们更有勇气踏实自信地去追求自己的理想。作为受助者，我们承诺：一定要努力学习，刻苦勤奋，全面提高个人素质，以便将来更好的回馈社会，报答祖国。</w:t>
      </w:r>
    </w:p>
    <w:p w:rsidR="00A759D9" w:rsidRPr="00A759D9" w:rsidRDefault="00A759D9" w:rsidP="00A759D9">
      <w:pPr>
        <w:spacing w:line="500" w:lineRule="exact"/>
        <w:ind w:firstLineChars="200" w:firstLine="560"/>
        <w:rPr>
          <w:rFonts w:ascii="楷体_GB2312" w:eastAsia="楷体_GB2312" w:hAnsi="宋体" w:cs="Arial"/>
          <w:kern w:val="0"/>
          <w:sz w:val="28"/>
          <w:szCs w:val="28"/>
        </w:rPr>
      </w:pPr>
      <w:r w:rsidRPr="00A759D9">
        <w:rPr>
          <w:rFonts w:ascii="楷体_GB2312" w:eastAsia="楷体_GB2312" w:hAnsi="宋体" w:cs="Arial" w:hint="eastAsia"/>
          <w:kern w:val="0"/>
          <w:sz w:val="28"/>
          <w:szCs w:val="28"/>
        </w:rPr>
        <w:t>在这里，我希望可以代表所有受助的贫困大学生向第二炮兵、向学校以及向那些对我们伸出援助之手的人们真诚地道一声：“谢谢”。</w:t>
      </w:r>
    </w:p>
    <w:p w:rsidR="00A759D9" w:rsidRPr="00A759D9" w:rsidRDefault="00A759D9" w:rsidP="00A759D9">
      <w:pPr>
        <w:spacing w:line="500" w:lineRule="exact"/>
        <w:ind w:firstLineChars="200" w:firstLine="560"/>
        <w:rPr>
          <w:rFonts w:ascii="楷体_GB2312" w:eastAsia="楷体_GB2312" w:hAnsi="宋体" w:cs="Arial"/>
          <w:kern w:val="0"/>
          <w:sz w:val="28"/>
          <w:szCs w:val="28"/>
        </w:rPr>
      </w:pPr>
      <w:r w:rsidRPr="00A759D9">
        <w:rPr>
          <w:rFonts w:ascii="楷体_GB2312" w:eastAsia="楷体_GB2312" w:hAnsi="宋体" w:cs="Arial" w:hint="eastAsia"/>
          <w:kern w:val="0"/>
          <w:sz w:val="28"/>
          <w:szCs w:val="28"/>
        </w:rPr>
        <w:t>社会没有放弃我们，自强与回报，是我们应当作出的选择。我们应该誓言：在贫困中自强与奋斗，积极参加实践活动，不断提高和完善我们自己。我们贫困大学生求学的机会来之不易，更加值得我们珍惜。第二炮兵带给我们的帮助以及这些帮助背后的无尽关爱，将永远如灯塔般指明我们前进的道路，成为我们奋斗不止的动力。当我们摆脱了贫困时，我们会将今天的感激与感动化为更多对社会</w:t>
      </w:r>
      <w:r w:rsidR="004862ED">
        <w:rPr>
          <w:rFonts w:ascii="楷体_GB2312" w:eastAsia="楷体_GB2312" w:hAnsi="宋体" w:cs="Arial" w:hint="eastAsia"/>
          <w:kern w:val="0"/>
          <w:sz w:val="28"/>
          <w:szCs w:val="28"/>
        </w:rPr>
        <w:t>、</w:t>
      </w:r>
      <w:r w:rsidRPr="00A759D9">
        <w:rPr>
          <w:rFonts w:ascii="楷体_GB2312" w:eastAsia="楷体_GB2312" w:hAnsi="宋体" w:cs="Arial" w:hint="eastAsia"/>
          <w:kern w:val="0"/>
          <w:sz w:val="28"/>
          <w:szCs w:val="28"/>
        </w:rPr>
        <w:t>对他人的关爱与帮助，生生不息。</w:t>
      </w:r>
    </w:p>
    <w:p w:rsidR="00A759D9" w:rsidRPr="00A759D9" w:rsidRDefault="00A759D9" w:rsidP="00A759D9">
      <w:pPr>
        <w:spacing w:line="500" w:lineRule="exact"/>
        <w:ind w:firstLineChars="200" w:firstLine="560"/>
        <w:rPr>
          <w:rFonts w:ascii="楷体_GB2312" w:eastAsia="楷体_GB2312" w:hAnsi="宋体" w:cs="Arial"/>
          <w:kern w:val="0"/>
          <w:sz w:val="28"/>
          <w:szCs w:val="28"/>
        </w:rPr>
      </w:pPr>
      <w:r w:rsidRPr="00A759D9">
        <w:rPr>
          <w:rFonts w:ascii="楷体_GB2312" w:eastAsia="楷体_GB2312" w:hAnsi="宋体" w:cs="Arial" w:hint="eastAsia"/>
          <w:kern w:val="0"/>
          <w:sz w:val="28"/>
          <w:szCs w:val="28"/>
        </w:rPr>
        <w:t>最后，再次感谢第二炮兵、各位领导、学校老师的关心和帮助，谢谢大家。</w:t>
      </w:r>
    </w:p>
    <w:p w:rsidR="00BF5AE1" w:rsidRDefault="00BF5AE1" w:rsidP="00AB5E50">
      <w:pPr>
        <w:spacing w:line="360" w:lineRule="auto"/>
        <w:ind w:firstLineChars="200" w:firstLine="560"/>
        <w:jc w:val="center"/>
        <w:rPr>
          <w:rFonts w:ascii="楷体_GB2312" w:eastAsia="楷体_GB2312" w:hAnsi="宋体" w:cs="Arial"/>
          <w:kern w:val="0"/>
          <w:sz w:val="28"/>
          <w:szCs w:val="28"/>
        </w:rPr>
      </w:pPr>
    </w:p>
    <w:p w:rsidR="00C72C15" w:rsidRDefault="00C72C15" w:rsidP="00112736">
      <w:pPr>
        <w:spacing w:line="360" w:lineRule="auto"/>
        <w:rPr>
          <w:rFonts w:ascii="方正小标宋简体" w:eastAsia="方正小标宋简体" w:hAnsi="宋体"/>
          <w:color w:val="000000"/>
          <w:sz w:val="28"/>
          <w:szCs w:val="28"/>
        </w:rPr>
      </w:pPr>
    </w:p>
    <w:p w:rsidR="004862ED" w:rsidRDefault="004862ED" w:rsidP="00112736">
      <w:pPr>
        <w:spacing w:line="360" w:lineRule="auto"/>
        <w:rPr>
          <w:rFonts w:ascii="方正小标宋简体" w:eastAsia="方正小标宋简体" w:hAnsi="宋体"/>
          <w:color w:val="000000"/>
          <w:sz w:val="28"/>
          <w:szCs w:val="28"/>
        </w:rPr>
      </w:pPr>
    </w:p>
    <w:p w:rsidR="004862ED" w:rsidRDefault="004862ED" w:rsidP="00112736">
      <w:pPr>
        <w:spacing w:line="360" w:lineRule="auto"/>
        <w:rPr>
          <w:rFonts w:ascii="方正小标宋简体" w:eastAsia="方正小标宋简体" w:hAnsi="宋体"/>
          <w:color w:val="000000"/>
          <w:sz w:val="28"/>
          <w:szCs w:val="28"/>
        </w:rPr>
      </w:pPr>
    </w:p>
    <w:p w:rsidR="00E7791B" w:rsidRDefault="00E7791B" w:rsidP="00DC14AF">
      <w:pPr>
        <w:spacing w:line="500" w:lineRule="exact"/>
        <w:rPr>
          <w:rFonts w:ascii="楷体_GB2312" w:eastAsia="楷体_GB2312" w:hAnsi="宋体" w:cs="Arial"/>
          <w:b/>
          <w:kern w:val="0"/>
          <w:sz w:val="30"/>
          <w:szCs w:val="30"/>
        </w:rPr>
      </w:pPr>
      <w:r w:rsidRPr="003B2E40">
        <w:rPr>
          <w:rFonts w:ascii="楷体_GB2312" w:eastAsia="楷体_GB2312" w:hAnsi="宋体" w:cs="Arial" w:hint="eastAsia"/>
          <w:b/>
          <w:kern w:val="0"/>
          <w:sz w:val="30"/>
          <w:szCs w:val="30"/>
        </w:rPr>
        <w:lastRenderedPageBreak/>
        <w:t>六、大事回望</w:t>
      </w:r>
    </w:p>
    <w:p w:rsidR="006366A5" w:rsidRPr="003B2E40" w:rsidRDefault="006366A5" w:rsidP="00DC14AF">
      <w:pPr>
        <w:spacing w:line="500" w:lineRule="exact"/>
        <w:rPr>
          <w:rFonts w:ascii="楷体_GB2312" w:eastAsia="楷体_GB2312" w:hAnsi="宋体" w:cs="Arial"/>
          <w:b/>
          <w:kern w:val="0"/>
          <w:sz w:val="30"/>
          <w:szCs w:val="30"/>
        </w:rPr>
      </w:pPr>
    </w:p>
    <w:p w:rsidR="00E7791B" w:rsidRPr="00E7791B" w:rsidRDefault="00E7791B" w:rsidP="00DC14AF">
      <w:pPr>
        <w:pStyle w:val="a6"/>
        <w:spacing w:before="0" w:beforeAutospacing="0" w:after="0" w:afterAutospacing="0" w:line="500" w:lineRule="exact"/>
        <w:ind w:firstLineChars="200" w:firstLine="562"/>
        <w:jc w:val="both"/>
        <w:rPr>
          <w:rFonts w:ascii="楷体_GB2312" w:eastAsia="楷体_GB2312" w:cs="Arial" w:hint="default"/>
          <w:b/>
          <w:sz w:val="28"/>
          <w:szCs w:val="28"/>
        </w:rPr>
      </w:pPr>
      <w:r w:rsidRPr="00DA4869">
        <w:rPr>
          <w:rFonts w:cs="Arial"/>
          <w:b/>
          <w:sz w:val="28"/>
          <w:szCs w:val="28"/>
        </w:rPr>
        <w:t>●</w:t>
      </w:r>
      <w:r w:rsidRPr="00E7791B">
        <w:rPr>
          <w:rFonts w:ascii="楷体_GB2312" w:eastAsia="楷体_GB2312" w:cs="Arial"/>
          <w:b/>
          <w:sz w:val="28"/>
          <w:szCs w:val="28"/>
        </w:rPr>
        <w:t>我校筹建兰州大学教育发展基</w:t>
      </w:r>
      <w:r w:rsidR="000147FE">
        <w:rPr>
          <w:rFonts w:ascii="楷体_GB2312" w:eastAsia="楷体_GB2312" w:cs="Arial"/>
          <w:b/>
          <w:sz w:val="28"/>
          <w:szCs w:val="28"/>
        </w:rPr>
        <w:t>金会</w:t>
      </w:r>
      <w:r w:rsidRPr="00E7791B">
        <w:rPr>
          <w:rFonts w:ascii="楷体_GB2312" w:eastAsia="楷体_GB2312" w:cs="Arial"/>
          <w:b/>
          <w:sz w:val="28"/>
          <w:szCs w:val="28"/>
        </w:rPr>
        <w:t>工作正式启动</w:t>
      </w:r>
    </w:p>
    <w:p w:rsidR="00E7791B" w:rsidRDefault="00E7791B" w:rsidP="00DC14AF">
      <w:pPr>
        <w:pStyle w:val="a6"/>
        <w:spacing w:before="0" w:beforeAutospacing="0" w:after="0" w:afterAutospacing="0" w:line="500" w:lineRule="exact"/>
        <w:ind w:firstLineChars="200" w:firstLine="560"/>
        <w:jc w:val="both"/>
        <w:rPr>
          <w:rFonts w:ascii="楷体_GB2312" w:eastAsia="楷体_GB2312" w:cs="Arial" w:hint="default"/>
          <w:sz w:val="28"/>
          <w:szCs w:val="28"/>
        </w:rPr>
      </w:pPr>
      <w:r w:rsidRPr="00E7791B">
        <w:rPr>
          <w:rFonts w:ascii="楷体_GB2312" w:eastAsia="楷体_GB2312" w:cs="Arial"/>
          <w:sz w:val="28"/>
          <w:szCs w:val="28"/>
        </w:rPr>
        <w:t>通过接受捐赠筹集办学经费，是高水平大学建设的基本经验和根本要求。建立教育发展基金会，对于加强学校与社会各界的联系和合作，凝聚校友及社会各方面力量，推动学校在人才培养、科学研究、社会服务和文化传承创新等领域的发展均具有重大意义。</w:t>
      </w:r>
      <w:r w:rsidR="00892FC6">
        <w:rPr>
          <w:rFonts w:ascii="楷体_GB2312" w:eastAsia="楷体_GB2312" w:cs="Arial"/>
          <w:sz w:val="28"/>
          <w:szCs w:val="28"/>
        </w:rPr>
        <w:t>学校捐赠资金管理办公室</w:t>
      </w:r>
      <w:r w:rsidRPr="00E7791B">
        <w:rPr>
          <w:rFonts w:ascii="楷体_GB2312" w:eastAsia="楷体_GB2312" w:cs="Arial"/>
          <w:sz w:val="28"/>
          <w:szCs w:val="28"/>
        </w:rPr>
        <w:t>经过前期的充分调研和论证，起草完成了《兰州大学教育发展基金会章程（草案）》</w:t>
      </w:r>
      <w:r w:rsidR="006366A5">
        <w:rPr>
          <w:rFonts w:ascii="楷体_GB2312" w:eastAsia="楷体_GB2312" w:cs="Arial"/>
          <w:sz w:val="28"/>
          <w:szCs w:val="28"/>
        </w:rPr>
        <w:t>。</w:t>
      </w:r>
      <w:r w:rsidRPr="00E7791B">
        <w:rPr>
          <w:rFonts w:ascii="楷体_GB2312" w:eastAsia="楷体_GB2312" w:cs="Arial"/>
          <w:sz w:val="28"/>
          <w:szCs w:val="28"/>
        </w:rPr>
        <w:t>2011年11月23日，学校党委常委会研究通过了申请成立基金会的各项事宜。</w:t>
      </w:r>
      <w:r w:rsidR="006366A5">
        <w:rPr>
          <w:rFonts w:ascii="楷体_GB2312" w:eastAsia="楷体_GB2312" w:cs="Arial"/>
          <w:sz w:val="28"/>
          <w:szCs w:val="28"/>
        </w:rPr>
        <w:t>成立了兰州大</w:t>
      </w:r>
      <w:r w:rsidR="006366A5" w:rsidRPr="00E7791B">
        <w:rPr>
          <w:rFonts w:ascii="楷体_GB2312" w:eastAsia="楷体_GB2312" w:cs="Arial"/>
          <w:sz w:val="28"/>
          <w:szCs w:val="28"/>
        </w:rPr>
        <w:t>学教育发展基金会筹建工作小组</w:t>
      </w:r>
      <w:r w:rsidR="006366A5">
        <w:rPr>
          <w:rFonts w:ascii="楷体_GB2312" w:eastAsia="楷体_GB2312" w:cs="Arial"/>
          <w:sz w:val="28"/>
          <w:szCs w:val="28"/>
        </w:rPr>
        <w:t>，通过</w:t>
      </w:r>
      <w:r w:rsidR="006366A5" w:rsidRPr="00E7791B">
        <w:rPr>
          <w:rFonts w:ascii="楷体_GB2312" w:eastAsia="楷体_GB2312" w:cs="Arial"/>
          <w:sz w:val="28"/>
          <w:szCs w:val="28"/>
        </w:rPr>
        <w:t>了基金会第一届理事会建议名单。</w:t>
      </w:r>
      <w:r w:rsidRPr="00E7791B">
        <w:rPr>
          <w:rFonts w:ascii="楷体_GB2312" w:eastAsia="楷体_GB2312" w:cs="Arial"/>
          <w:sz w:val="28"/>
          <w:szCs w:val="28"/>
        </w:rPr>
        <w:t>目前，已经完成校内校外理事签名确认工作，申报成立基金会的所有材料已经上报教育部审批，基金会筹建工作有序推进。</w:t>
      </w:r>
    </w:p>
    <w:p w:rsidR="000147FE" w:rsidRPr="00E7791B" w:rsidRDefault="000147FE" w:rsidP="00DC14AF">
      <w:pPr>
        <w:pStyle w:val="a6"/>
        <w:spacing w:before="0" w:beforeAutospacing="0" w:after="0" w:afterAutospacing="0" w:line="500" w:lineRule="exact"/>
        <w:ind w:firstLineChars="200" w:firstLine="560"/>
        <w:jc w:val="both"/>
        <w:rPr>
          <w:rFonts w:ascii="楷体_GB2312" w:eastAsia="楷体_GB2312" w:cs="Arial" w:hint="default"/>
          <w:sz w:val="28"/>
          <w:szCs w:val="28"/>
        </w:rPr>
      </w:pPr>
    </w:p>
    <w:p w:rsidR="00E7791B" w:rsidRDefault="00E7791B" w:rsidP="00DC14AF">
      <w:pPr>
        <w:spacing w:line="500" w:lineRule="exact"/>
        <w:ind w:firstLine="570"/>
        <w:rPr>
          <w:rFonts w:ascii="楷体_GB2312" w:eastAsia="楷体_GB2312" w:hAnsi="宋体" w:cs="Arial"/>
          <w:b/>
          <w:kern w:val="0"/>
          <w:sz w:val="28"/>
          <w:szCs w:val="28"/>
        </w:rPr>
      </w:pPr>
      <w:r w:rsidRPr="00E7791B">
        <w:rPr>
          <w:rFonts w:ascii="楷体_GB2312" w:eastAsia="楷体_GB2312" w:hAnsi="宋体" w:cs="Arial"/>
          <w:kern w:val="0"/>
          <w:sz w:val="28"/>
          <w:szCs w:val="28"/>
        </w:rPr>
        <w:t>●</w:t>
      </w:r>
      <w:r w:rsidRPr="00E7791B">
        <w:rPr>
          <w:rFonts w:ascii="楷体_GB2312" w:eastAsia="楷体_GB2312" w:hAnsi="宋体" w:cs="Arial" w:hint="eastAsia"/>
          <w:b/>
          <w:kern w:val="0"/>
          <w:sz w:val="28"/>
          <w:szCs w:val="28"/>
        </w:rPr>
        <w:t>学校同意</w:t>
      </w:r>
      <w:r w:rsidR="00C72C15">
        <w:rPr>
          <w:rFonts w:ascii="楷体_GB2312" w:eastAsia="楷体_GB2312" w:hAnsi="宋体" w:cs="Arial" w:hint="eastAsia"/>
          <w:b/>
          <w:kern w:val="0"/>
          <w:sz w:val="28"/>
          <w:szCs w:val="28"/>
        </w:rPr>
        <w:t>基础医学院</w:t>
      </w:r>
      <w:r>
        <w:rPr>
          <w:rFonts w:ascii="楷体_GB2312" w:eastAsia="楷体_GB2312" w:hAnsi="宋体" w:cs="Arial" w:hint="eastAsia"/>
          <w:b/>
          <w:kern w:val="0"/>
          <w:sz w:val="28"/>
          <w:szCs w:val="28"/>
        </w:rPr>
        <w:t>成立</w:t>
      </w:r>
      <w:r w:rsidRPr="00E7791B">
        <w:rPr>
          <w:rFonts w:ascii="楷体_GB2312" w:eastAsia="楷体_GB2312" w:hAnsi="宋体" w:cs="Arial" w:hint="eastAsia"/>
          <w:b/>
          <w:kern w:val="0"/>
          <w:sz w:val="28"/>
          <w:szCs w:val="28"/>
        </w:rPr>
        <w:t>学院发展基金</w:t>
      </w:r>
    </w:p>
    <w:p w:rsidR="00E7791B" w:rsidRPr="00E7791B" w:rsidRDefault="00E7791B" w:rsidP="00DC14AF">
      <w:pPr>
        <w:spacing w:line="500" w:lineRule="exact"/>
        <w:ind w:firstLineChars="100" w:firstLine="280"/>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关于基础医学院建立学院发展基金的批复（</w:t>
      </w:r>
      <w:r w:rsidRPr="00E7791B">
        <w:rPr>
          <w:rFonts w:ascii="楷体_GB2312" w:eastAsia="楷体_GB2312" w:hAnsi="宋体" w:cs="Arial"/>
          <w:kern w:val="0"/>
          <w:sz w:val="28"/>
          <w:szCs w:val="28"/>
        </w:rPr>
        <w:t>校发规字[20</w:t>
      </w:r>
      <w:r w:rsidR="00892FC6">
        <w:rPr>
          <w:rFonts w:ascii="楷体_GB2312" w:eastAsia="楷体_GB2312" w:hAnsi="宋体" w:cs="Arial" w:hint="eastAsia"/>
          <w:kern w:val="0"/>
          <w:sz w:val="28"/>
          <w:szCs w:val="28"/>
        </w:rPr>
        <w:t>11</w:t>
      </w:r>
      <w:r w:rsidRPr="00E7791B">
        <w:rPr>
          <w:rFonts w:ascii="楷体_GB2312" w:eastAsia="楷体_GB2312" w:hAnsi="宋体" w:cs="Arial"/>
          <w:kern w:val="0"/>
          <w:sz w:val="28"/>
          <w:szCs w:val="28"/>
        </w:rPr>
        <w:t>]3号</w:t>
      </w:r>
      <w:r w:rsidRPr="00E7791B">
        <w:rPr>
          <w:rFonts w:ascii="楷体_GB2312" w:eastAsia="楷体_GB2312" w:hAnsi="宋体" w:cs="Arial" w:hint="eastAsia"/>
          <w:kern w:val="0"/>
          <w:sz w:val="28"/>
          <w:szCs w:val="28"/>
        </w:rPr>
        <w:t>）</w:t>
      </w:r>
    </w:p>
    <w:p w:rsidR="00E7791B" w:rsidRPr="00E7791B" w:rsidRDefault="00E7791B" w:rsidP="00DC14AF">
      <w:pPr>
        <w:spacing w:line="500" w:lineRule="exac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基础医学院：</w:t>
      </w:r>
    </w:p>
    <w:p w:rsidR="00E7791B" w:rsidRPr="00E7791B" w:rsidRDefault="00E7791B" w:rsidP="00DC14AF">
      <w:pPr>
        <w:spacing w:line="500" w:lineRule="exact"/>
        <w:ind w:firstLineChars="200" w:firstLine="560"/>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你院《关于建立基础医学院发展基金的报告》收悉。现就有关事项批复如下：</w:t>
      </w:r>
    </w:p>
    <w:p w:rsidR="00E7791B" w:rsidRPr="00E7791B" w:rsidRDefault="00E7791B" w:rsidP="00DC14AF">
      <w:pPr>
        <w:spacing w:line="500" w:lineRule="exac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一、根据《兰州大学捐赠资金管理办法》，学校鼓励校内各单位积极向社会各界募集、筹措办学资金，扩大办学资源。经研究，同意你院建立基础医学院发展基金。</w:t>
      </w:r>
    </w:p>
    <w:p w:rsidR="00E7791B" w:rsidRPr="00E7791B" w:rsidRDefault="00E7791B" w:rsidP="00DC14AF">
      <w:pPr>
        <w:spacing w:line="500" w:lineRule="exac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二、为保证基础医学院发展基金安全、规范使用，捐赠资金纳入学校捐赠专用账号，设立基础医学院发展基金专门科目，委托你院按照《基础医学院发展基金管理办法》（见附件）进行管理。你院应确保捐赠资金安全，不得采用投资其他项目的形式增值，不得用于基金目的之外的其他任何用途，基金领导小组及相关人员不得从本基金支</w:t>
      </w:r>
      <w:r w:rsidRPr="00E7791B">
        <w:rPr>
          <w:rFonts w:ascii="楷体_GB2312" w:eastAsia="楷体_GB2312" w:hAnsi="宋体" w:cs="Arial" w:hint="eastAsia"/>
          <w:kern w:val="0"/>
          <w:sz w:val="28"/>
          <w:szCs w:val="28"/>
        </w:rPr>
        <w:lastRenderedPageBreak/>
        <w:t>取任何报酬。</w:t>
      </w:r>
    </w:p>
    <w:p w:rsidR="00E7791B" w:rsidRPr="00E7791B" w:rsidRDefault="00E7791B" w:rsidP="00DC14AF">
      <w:pPr>
        <w:widowControl/>
        <w:shd w:val="clear" w:color="auto" w:fill="FFFFFF"/>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三、建立基础医学院发展基金是汇集基础医学院全体师生员工及社会各界的爱心和力量，提高基础医学院人才培养质量的重要举措。希望你院积极筹措资金，管好、用好基金，在人才培养、科学研究、学科建设等方面不断做出新的成绩。</w:t>
      </w:r>
    </w:p>
    <w:p w:rsidR="00E7791B" w:rsidRPr="00E7791B" w:rsidRDefault="00E7791B" w:rsidP="00DC14AF">
      <w:pPr>
        <w:widowControl/>
        <w:shd w:val="clear" w:color="auto" w:fill="FFFFFF"/>
        <w:spacing w:line="500" w:lineRule="exact"/>
        <w:ind w:firstLine="480"/>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附件：兰州大学基础医学院发展基金管理办法</w:t>
      </w:r>
    </w:p>
    <w:p w:rsidR="00E7791B" w:rsidRPr="00E7791B" w:rsidRDefault="00E7791B" w:rsidP="00DC14AF">
      <w:pPr>
        <w:spacing w:line="500" w:lineRule="exact"/>
        <w:ind w:firstLine="570"/>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二○一一年十月二十一日</w:t>
      </w:r>
    </w:p>
    <w:p w:rsidR="00892FC6" w:rsidRDefault="00892FC6" w:rsidP="00DC14AF">
      <w:pPr>
        <w:widowControl/>
        <w:spacing w:line="500" w:lineRule="exact"/>
        <w:ind w:left="3920" w:hangingChars="1400" w:hanging="3920"/>
        <w:jc w:val="center"/>
        <w:rPr>
          <w:rFonts w:ascii="楷体_GB2312" w:eastAsia="楷体_GB2312" w:hAnsi="宋体" w:cs="Arial"/>
          <w:kern w:val="0"/>
          <w:sz w:val="28"/>
          <w:szCs w:val="28"/>
        </w:rPr>
      </w:pPr>
    </w:p>
    <w:p w:rsidR="00E7791B" w:rsidRPr="00E7791B" w:rsidRDefault="00E23A80" w:rsidP="00DC14AF">
      <w:pPr>
        <w:widowControl/>
        <w:spacing w:line="500" w:lineRule="exact"/>
        <w:ind w:left="3920" w:hangingChars="1400" w:hanging="3920"/>
        <w:jc w:val="center"/>
        <w:rPr>
          <w:rFonts w:ascii="楷体_GB2312" w:eastAsia="楷体_GB2312" w:hAnsi="宋体" w:cs="Arial"/>
          <w:kern w:val="0"/>
          <w:sz w:val="28"/>
          <w:szCs w:val="28"/>
        </w:rPr>
      </w:pPr>
      <w:hyperlink r:id="rId8" w:tgtFrame="_blank" w:history="1">
        <w:r w:rsidR="00E7791B" w:rsidRPr="00E7791B">
          <w:rPr>
            <w:rFonts w:ascii="楷体_GB2312" w:eastAsia="楷体_GB2312" w:hAnsi="宋体" w:cs="Arial" w:hint="eastAsia"/>
            <w:kern w:val="0"/>
            <w:sz w:val="28"/>
            <w:szCs w:val="28"/>
          </w:rPr>
          <w:t>兰州大学基础医学院发展基金管理办法</w:t>
        </w:r>
      </w:hyperlink>
    </w:p>
    <w:p w:rsidR="00E7791B" w:rsidRPr="00E7791B" w:rsidRDefault="00E7791B" w:rsidP="00DC14AF">
      <w:pPr>
        <w:widowControl/>
        <w:spacing w:line="500" w:lineRule="exact"/>
        <w:ind w:firstLine="301"/>
        <w:jc w:val="center"/>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第一章 总 则</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第一条 为了拓宽学院办学资金的筹措渠道，做好学院发展基金的筹集、管理工作，保证基金的规范使用，依据《兰州大学捐赠资金管理办法》，制定本基金管理办法。</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第二条 设立本基金的宗旨在于汇聚基础医学院全体师生、历届校友和社会各界人士的爱心和力量，进一步促进和推动学院的建设与发展。</w:t>
      </w:r>
      <w:r w:rsidRPr="00E7791B">
        <w:rPr>
          <w:rFonts w:ascii="楷体_GB2312" w:eastAsia="楷体_GB2312" w:hAnsi="宋体" w:cs="Arial" w:hint="eastAsia"/>
          <w:kern w:val="0"/>
          <w:sz w:val="28"/>
          <w:szCs w:val="28"/>
        </w:rPr>
        <w:t>           </w:t>
      </w:r>
      <w:r w:rsidRPr="00E7791B">
        <w:rPr>
          <w:rFonts w:ascii="楷体_GB2312" w:eastAsia="楷体_GB2312" w:hAnsi="宋体" w:cs="Arial" w:hint="eastAsia"/>
          <w:kern w:val="0"/>
          <w:sz w:val="28"/>
          <w:szCs w:val="28"/>
        </w:rPr>
        <w:t xml:space="preserve">                     </w:t>
      </w:r>
    </w:p>
    <w:p w:rsidR="00E7791B" w:rsidRPr="00E7791B" w:rsidRDefault="00E7791B" w:rsidP="00DC14AF">
      <w:pPr>
        <w:widowControl/>
        <w:spacing w:line="500" w:lineRule="exact"/>
        <w:ind w:firstLine="301"/>
        <w:jc w:val="center"/>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第二章 基金来源与管理</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第三条 基金主要来源：</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（一）校友捐赠；</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（二）向社会各界募集、筹措的办学资金；</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（三）各类企业、事业单位、社会团体、组织和个人的捐赠；</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（四）基金利息收入；</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（五）其他合法收入。</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第四条 本基金在学校捐赠资金专用账户下设单独科目，由学校授权委托基础医学院管理，确保捐赠资金安全和按照捐赠人意愿使用。</w:t>
      </w:r>
    </w:p>
    <w:p w:rsidR="00E7791B" w:rsidRPr="00E7791B" w:rsidRDefault="00E7791B" w:rsidP="00DC14AF">
      <w:pPr>
        <w:widowControl/>
        <w:spacing w:line="500" w:lineRule="exact"/>
        <w:ind w:firstLineChars="50" w:firstLine="140"/>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lastRenderedPageBreak/>
        <w:t xml:space="preserve">   第五条 为保证基金的安全和规范，成立基础医学院发展基金领导小组和监督小组。基金领导小组和监督小组在学校捐赠资金管理委员会领导下开展工作。</w:t>
      </w:r>
    </w:p>
    <w:p w:rsidR="00E7791B" w:rsidRPr="00E7791B" w:rsidRDefault="00E7791B" w:rsidP="00DC14AF">
      <w:pPr>
        <w:widowControl/>
        <w:spacing w:line="500" w:lineRule="exact"/>
        <w:ind w:firstLineChars="200" w:firstLine="560"/>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基金领导小组由11人组成，其中基础医学院校友代表不少于4人。基础医学院院长任领导小组组长并主持基金工作；设副组长2名，协助组长处理与基金相关的日常工作。基金领导小组下设办公室（其具体事务由学院办公室承担）。</w:t>
      </w:r>
    </w:p>
    <w:p w:rsidR="00E7791B" w:rsidRPr="00E7791B" w:rsidRDefault="00E7791B" w:rsidP="00DC14AF">
      <w:pPr>
        <w:widowControl/>
        <w:spacing w:line="500" w:lineRule="exact"/>
        <w:ind w:firstLineChars="200" w:firstLine="560"/>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监督小组由5人组成，其成员为校友代表。为方便监督工作，监督小组组长应是在兰州工作的非兰大职工。</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第六条 基金领导小组的职责：制定基金发展规划；负责管理办法的实施和基金的管理；负责筹措资金；负责制定基金使用规则；定期向捐赠者反馈基金使用情况并解答有关疑问。</w:t>
      </w:r>
    </w:p>
    <w:p w:rsidR="00E7791B" w:rsidRPr="00E7791B" w:rsidRDefault="00E7791B" w:rsidP="00DC14AF">
      <w:pPr>
        <w:widowControl/>
        <w:spacing w:line="500" w:lineRule="exact"/>
        <w:ind w:firstLineChars="200" w:firstLine="560"/>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第七条：基金监督小组的职责：监督基金的管理和使用情况，对基金使用提出合理意见和建议，保证基金运作的规范性和安全性。</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第八条 与基金相关的重要事项须经由基金领导小组集体讨论决定。</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第九条 基金领导小组办公室负责管理基金运作的相关档案资料，如领导小组的重要决定、接受捐资记录、基金作用记录等。</w:t>
      </w:r>
    </w:p>
    <w:p w:rsidR="00E7791B" w:rsidRPr="00E7791B" w:rsidRDefault="00E7791B" w:rsidP="00DC14AF">
      <w:pPr>
        <w:widowControl/>
        <w:spacing w:line="500" w:lineRule="exact"/>
        <w:ind w:firstLine="301"/>
        <w:jc w:val="center"/>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第三章   </w:t>
      </w:r>
      <w:r w:rsidRPr="00E7791B">
        <w:rPr>
          <w:rFonts w:ascii="楷体_GB2312" w:eastAsia="楷体_GB2312" w:hAnsi="宋体" w:cs="Arial" w:hint="eastAsia"/>
          <w:kern w:val="0"/>
          <w:sz w:val="28"/>
          <w:szCs w:val="28"/>
        </w:rPr>
        <w:t> </w:t>
      </w:r>
      <w:r w:rsidRPr="00E7791B">
        <w:rPr>
          <w:rFonts w:ascii="楷体_GB2312" w:eastAsia="楷体_GB2312" w:hAnsi="宋体" w:cs="Arial" w:hint="eastAsia"/>
          <w:kern w:val="0"/>
          <w:sz w:val="28"/>
          <w:szCs w:val="28"/>
        </w:rPr>
        <w:t>基金使用</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第十条 本基金在尊重捐赠者意愿的前提下，主要用于：</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（一）支持教学与研究设施的改善，包括建筑物、仪器设备和图书资料等；</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（二）奖励优秀学生、资助困难学生；奖励优秀教师、培养青年教师；</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（三）聘请著名校友来校讲学；</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（四）资助本科生、研究生开展创新、创业和学术竞赛活动；</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lastRenderedPageBreak/>
        <w:t>（五）资助有利于学院发展的其他项目；</w:t>
      </w:r>
    </w:p>
    <w:p w:rsidR="00E7791B" w:rsidRPr="00E7791B" w:rsidRDefault="00E7791B" w:rsidP="00DC14AF">
      <w:pPr>
        <w:widowControl/>
        <w:spacing w:line="500" w:lineRule="exact"/>
        <w:ind w:firstLineChars="189" w:firstLine="529"/>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（六）支出为本基金工作的有关费用。</w:t>
      </w:r>
    </w:p>
    <w:p w:rsidR="00E7791B" w:rsidRPr="00E7791B" w:rsidRDefault="00E7791B" w:rsidP="00DC14AF">
      <w:pPr>
        <w:widowControl/>
        <w:spacing w:line="500" w:lineRule="exact"/>
        <w:ind w:firstLineChars="100" w:firstLine="280"/>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第十一条 本基金为留本基金。当所集本金达到100万元时本基金开始实施，一般按一定比例使用其利息或增值部分。</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第十二条 本基金不得采用投资其他项目的形式获取增值，不得用于基金目的之外的其他任何用途，基金领导小组及相关人员不得从本基金支取任何报酬，以保证基金不被侵占、私分和挪用，保证基金的安全。</w:t>
      </w:r>
    </w:p>
    <w:p w:rsidR="00E7791B" w:rsidRPr="00E7791B" w:rsidRDefault="00E7791B" w:rsidP="00DC14AF">
      <w:pPr>
        <w:widowControl/>
        <w:spacing w:line="500" w:lineRule="exact"/>
        <w:ind w:firstLine="301"/>
        <w:jc w:val="center"/>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第四章 捐赠人权利</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第十三条 捐资人有权了解基金使用状况，并对基金使用提出合理建议。基金领导小组负责对捐资人提出的问题及时做出答复。</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xml:space="preserve">    第十四条 向捐资人致谢事宜参照《兰州大学捐赠资金管理办法》执行。</w:t>
      </w:r>
    </w:p>
    <w:p w:rsidR="00E7791B" w:rsidRPr="00E7791B" w:rsidRDefault="00E7791B" w:rsidP="00DC14AF">
      <w:pPr>
        <w:widowControl/>
        <w:spacing w:line="500" w:lineRule="exact"/>
        <w:ind w:firstLine="301"/>
        <w:jc w:val="center"/>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第五章  附 则</w:t>
      </w:r>
    </w:p>
    <w:p w:rsidR="00E7791B" w:rsidRPr="00E7791B" w:rsidRDefault="00E7791B" w:rsidP="00DC14AF">
      <w:pPr>
        <w:widowControl/>
        <w:spacing w:line="500" w:lineRule="exact"/>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 </w:t>
      </w:r>
      <w:r w:rsidRPr="00E7791B">
        <w:rPr>
          <w:rFonts w:ascii="楷体_GB2312" w:eastAsia="楷体_GB2312" w:hAnsi="宋体" w:cs="Arial" w:hint="eastAsia"/>
          <w:kern w:val="0"/>
          <w:sz w:val="28"/>
          <w:szCs w:val="28"/>
        </w:rPr>
        <w:t xml:space="preserve">  </w:t>
      </w:r>
      <w:r w:rsidRPr="00E7791B">
        <w:rPr>
          <w:rFonts w:ascii="楷体_GB2312" w:eastAsia="楷体_GB2312" w:hAnsi="宋体" w:cs="Arial" w:hint="eastAsia"/>
          <w:kern w:val="0"/>
          <w:sz w:val="28"/>
          <w:szCs w:val="28"/>
        </w:rPr>
        <w:t> </w:t>
      </w:r>
      <w:r w:rsidRPr="00E7791B">
        <w:rPr>
          <w:rFonts w:ascii="楷体_GB2312" w:eastAsia="楷体_GB2312" w:hAnsi="宋体" w:cs="Arial" w:hint="eastAsia"/>
          <w:kern w:val="0"/>
          <w:sz w:val="28"/>
          <w:szCs w:val="28"/>
        </w:rPr>
        <w:t>第十五条 本办法未尽事宜，由学院和捐赠者协商处理。</w:t>
      </w:r>
    </w:p>
    <w:p w:rsidR="00E7791B" w:rsidRPr="00E7791B" w:rsidRDefault="00E7791B" w:rsidP="00DC14AF">
      <w:pPr>
        <w:widowControl/>
        <w:spacing w:line="500" w:lineRule="exact"/>
        <w:ind w:firstLineChars="200" w:firstLine="560"/>
        <w:jc w:val="left"/>
        <w:rPr>
          <w:rFonts w:ascii="楷体_GB2312" w:eastAsia="楷体_GB2312" w:hAnsi="宋体" w:cs="Arial"/>
          <w:kern w:val="0"/>
          <w:sz w:val="28"/>
          <w:szCs w:val="28"/>
        </w:rPr>
      </w:pPr>
      <w:r w:rsidRPr="00E7791B">
        <w:rPr>
          <w:rFonts w:ascii="楷体_GB2312" w:eastAsia="楷体_GB2312" w:hAnsi="宋体" w:cs="Arial" w:hint="eastAsia"/>
          <w:kern w:val="0"/>
          <w:sz w:val="28"/>
          <w:szCs w:val="28"/>
        </w:rPr>
        <w:t>第十六条 本办法由基础医学院发展基金领导小组负责解释。</w:t>
      </w:r>
    </w:p>
    <w:p w:rsidR="00892FC6" w:rsidRDefault="00892FC6" w:rsidP="00DC14AF">
      <w:pPr>
        <w:spacing w:line="500" w:lineRule="exact"/>
        <w:rPr>
          <w:rFonts w:ascii="楷体_GB2312" w:eastAsia="楷体_GB2312" w:hAnsi="宋体" w:cs="Arial"/>
          <w:kern w:val="0"/>
          <w:sz w:val="28"/>
          <w:szCs w:val="28"/>
        </w:rPr>
      </w:pPr>
      <w:r>
        <w:rPr>
          <w:rFonts w:ascii="楷体_GB2312" w:eastAsia="楷体_GB2312" w:hAnsi="宋体" w:cs="Arial" w:hint="eastAsia"/>
          <w:kern w:val="0"/>
          <w:sz w:val="28"/>
          <w:szCs w:val="28"/>
        </w:rPr>
        <w:t xml:space="preserve">    </w:t>
      </w:r>
    </w:p>
    <w:p w:rsidR="00892FC6" w:rsidRPr="00892FC6" w:rsidRDefault="00892FC6" w:rsidP="00DC14AF">
      <w:pPr>
        <w:widowControl/>
        <w:spacing w:line="500" w:lineRule="exact"/>
        <w:jc w:val="left"/>
        <w:rPr>
          <w:rFonts w:ascii="楷体_GB2312" w:eastAsia="楷体_GB2312" w:hAnsi="宋体" w:cs="Arial"/>
          <w:kern w:val="0"/>
          <w:sz w:val="28"/>
          <w:szCs w:val="28"/>
        </w:rPr>
      </w:pPr>
      <w:r>
        <w:rPr>
          <w:rFonts w:hint="eastAsia"/>
          <w:kern w:val="0"/>
        </w:rPr>
        <w:t xml:space="preserve"> </w:t>
      </w:r>
      <w:r w:rsidRPr="00892FC6">
        <w:rPr>
          <w:rFonts w:ascii="楷体_GB2312" w:eastAsia="楷体_GB2312" w:hAnsi="宋体" w:cs="Arial" w:hint="eastAsia"/>
          <w:kern w:val="0"/>
          <w:sz w:val="28"/>
          <w:szCs w:val="28"/>
        </w:rPr>
        <w:t xml:space="preserve">   </w:t>
      </w:r>
      <w:r w:rsidRPr="00E7791B">
        <w:rPr>
          <w:rFonts w:ascii="楷体_GB2312" w:eastAsia="楷体_GB2312" w:hAnsi="宋体" w:cs="Arial"/>
          <w:kern w:val="0"/>
          <w:sz w:val="28"/>
          <w:szCs w:val="28"/>
        </w:rPr>
        <w:t>●</w:t>
      </w:r>
      <w:r w:rsidRPr="00892FC6">
        <w:rPr>
          <w:rFonts w:ascii="楷体_GB2312" w:eastAsia="楷体_GB2312" w:hAnsi="宋体" w:cs="Arial"/>
          <w:b/>
          <w:kern w:val="0"/>
          <w:sz w:val="28"/>
          <w:szCs w:val="28"/>
        </w:rPr>
        <w:t>“</w:t>
      </w:r>
      <w:r w:rsidRPr="00892FC6">
        <w:rPr>
          <w:rFonts w:ascii="楷体_GB2312" w:eastAsia="楷体_GB2312" w:hAnsi="宋体" w:cs="Arial"/>
          <w:b/>
          <w:kern w:val="0"/>
          <w:sz w:val="28"/>
          <w:szCs w:val="28"/>
        </w:rPr>
        <w:t>文化中国</w:t>
      </w:r>
      <w:r w:rsidRPr="00892FC6">
        <w:rPr>
          <w:rFonts w:ascii="楷体_GB2312" w:eastAsia="楷体_GB2312" w:hAnsi="宋体" w:cs="Arial"/>
          <w:b/>
          <w:kern w:val="0"/>
          <w:sz w:val="28"/>
          <w:szCs w:val="28"/>
        </w:rPr>
        <w:t>”</w:t>
      </w:r>
      <w:r w:rsidRPr="00892FC6">
        <w:rPr>
          <w:rFonts w:ascii="楷体_GB2312" w:eastAsia="楷体_GB2312" w:hAnsi="宋体" w:cs="Arial"/>
          <w:b/>
          <w:kern w:val="0"/>
          <w:sz w:val="28"/>
          <w:szCs w:val="28"/>
        </w:rPr>
        <w:t>奖助计划第二期捐赠仪式</w:t>
      </w:r>
      <w:r w:rsidR="00C72C15">
        <w:rPr>
          <w:rFonts w:ascii="楷体_GB2312" w:eastAsia="楷体_GB2312" w:hAnsi="宋体" w:cs="Arial" w:hint="eastAsia"/>
          <w:b/>
          <w:kern w:val="0"/>
          <w:sz w:val="28"/>
          <w:szCs w:val="28"/>
        </w:rPr>
        <w:t>在我校</w:t>
      </w:r>
      <w:r w:rsidRPr="00892FC6">
        <w:rPr>
          <w:rFonts w:ascii="楷体_GB2312" w:eastAsia="楷体_GB2312" w:hAnsi="宋体" w:cs="Arial"/>
          <w:b/>
          <w:kern w:val="0"/>
          <w:sz w:val="28"/>
          <w:szCs w:val="28"/>
        </w:rPr>
        <w:t>举行</w:t>
      </w:r>
    </w:p>
    <w:p w:rsidR="00892FC6" w:rsidRPr="00892FC6" w:rsidRDefault="00892FC6" w:rsidP="00DC14AF">
      <w:pPr>
        <w:pStyle w:val="a6"/>
        <w:spacing w:before="0" w:beforeAutospacing="0" w:after="0" w:afterAutospacing="0" w:line="500" w:lineRule="exact"/>
        <w:rPr>
          <w:rFonts w:ascii="楷体_GB2312" w:eastAsia="楷体_GB2312" w:cs="Arial" w:hint="default"/>
          <w:sz w:val="28"/>
          <w:szCs w:val="28"/>
        </w:rPr>
      </w:pPr>
      <w:r>
        <w:rPr>
          <w:rFonts w:ascii="楷体_GB2312" w:eastAsia="楷体_GB2312" w:cs="Arial"/>
          <w:sz w:val="28"/>
          <w:szCs w:val="28"/>
        </w:rPr>
        <w:t xml:space="preserve">    </w:t>
      </w:r>
      <w:smartTag w:uri="urn:schemas-microsoft-com:office:smarttags" w:element="chsdate">
        <w:smartTagPr>
          <w:attr w:name="Year" w:val="2012"/>
          <w:attr w:name="Month" w:val="5"/>
          <w:attr w:name="Day" w:val="9"/>
          <w:attr w:name="IsLunarDate" w:val="False"/>
          <w:attr w:name="IsROCDate" w:val="False"/>
        </w:smartTagPr>
        <w:r w:rsidRPr="00892FC6">
          <w:rPr>
            <w:rFonts w:ascii="楷体_GB2312" w:eastAsia="楷体_GB2312" w:cs="Arial"/>
            <w:sz w:val="28"/>
            <w:szCs w:val="28"/>
          </w:rPr>
          <w:t>5月9日</w:t>
        </w:r>
      </w:smartTag>
      <w:r w:rsidRPr="00892FC6">
        <w:rPr>
          <w:rFonts w:ascii="楷体_GB2312" w:eastAsia="楷体_GB2312" w:cs="Arial"/>
          <w:sz w:val="28"/>
          <w:szCs w:val="28"/>
        </w:rPr>
        <w:t>上午，兰州大学“文化中国”奖助计划第二期捐赠仪式在我校科学馆201室举行。香港文化更新研究中心创办人梁燕城博士、总裁程婉玲女士，香港和记行有限公司执行主席、行政总裁李文辉博士来校出席捐赠仪式。校长周绪红、党委副书记李恒滨出席捐赠仪式，校长办公室、发展规划处、社会科学处、研究生院、学生处、财务处负责人参加了仪式。仪式由李恒滨主持。</w:t>
      </w:r>
    </w:p>
    <w:p w:rsidR="00892FC6" w:rsidRPr="00892FC6" w:rsidRDefault="00892FC6" w:rsidP="00DC14AF">
      <w:pPr>
        <w:widowControl/>
        <w:spacing w:line="500" w:lineRule="exact"/>
        <w:jc w:val="left"/>
        <w:rPr>
          <w:rFonts w:ascii="楷体_GB2312" w:eastAsia="楷体_GB2312" w:hAnsi="宋体" w:cs="Arial"/>
          <w:kern w:val="0"/>
          <w:sz w:val="28"/>
          <w:szCs w:val="28"/>
        </w:rPr>
      </w:pPr>
      <w:r w:rsidRPr="00892FC6">
        <w:rPr>
          <w:rFonts w:ascii="楷体_GB2312" w:eastAsia="楷体_GB2312" w:hAnsi="宋体" w:cs="Arial"/>
          <w:kern w:val="0"/>
          <w:sz w:val="28"/>
          <w:szCs w:val="28"/>
        </w:rPr>
        <w:t xml:space="preserve">　　周绪红在致辞中对香港文化更新研究中心对我校人才培养和科学研究工作的支持表示感谢。他说，兰州大学地处祖国西部地区，这片热土积淀着中华民族深厚的人文底蕴，兰州大学一贯重视人文</w:t>
      </w:r>
      <w:r w:rsidRPr="00892FC6">
        <w:rPr>
          <w:rFonts w:ascii="楷体_GB2312" w:eastAsia="楷体_GB2312" w:hAnsi="宋体" w:cs="Arial"/>
          <w:kern w:val="0"/>
          <w:sz w:val="28"/>
          <w:szCs w:val="28"/>
        </w:rPr>
        <w:lastRenderedPageBreak/>
        <w:t>素质教育及中华民族传统文化教育，强调学生国际视野与本土情怀的统一，要求学生在精神上成人、在专业上成才。他表示，兰州大学将管好用好捐赠经费，保证项目的顺利实施。</w:t>
      </w:r>
    </w:p>
    <w:p w:rsidR="00892FC6" w:rsidRPr="00892FC6" w:rsidRDefault="00892FC6" w:rsidP="00DC14AF">
      <w:pPr>
        <w:widowControl/>
        <w:spacing w:line="500" w:lineRule="exact"/>
        <w:jc w:val="left"/>
        <w:rPr>
          <w:rFonts w:ascii="楷体_GB2312" w:eastAsia="楷体_GB2312" w:hAnsi="宋体" w:cs="Arial"/>
          <w:kern w:val="0"/>
          <w:sz w:val="28"/>
          <w:szCs w:val="28"/>
        </w:rPr>
      </w:pPr>
      <w:r w:rsidRPr="00892FC6">
        <w:rPr>
          <w:rFonts w:ascii="楷体_GB2312" w:eastAsia="楷体_GB2312" w:hAnsi="宋体" w:cs="Arial"/>
          <w:kern w:val="0"/>
          <w:sz w:val="28"/>
          <w:szCs w:val="28"/>
        </w:rPr>
        <w:t xml:space="preserve">　　梁燕城博士在致辞中深情讲述了他作为海外华人对祖国的热爱，对黄河的眷恋。他在讲话中说明了文化更新研究中心的宗旨和信念，以及文化更新研究中心近年来在国内尤其是在西部地区开展活动的情况。</w:t>
      </w:r>
    </w:p>
    <w:p w:rsidR="00892FC6" w:rsidRPr="00892FC6" w:rsidRDefault="00892FC6" w:rsidP="00DC14AF">
      <w:pPr>
        <w:widowControl/>
        <w:spacing w:line="500" w:lineRule="exact"/>
        <w:jc w:val="left"/>
        <w:rPr>
          <w:rFonts w:ascii="楷体_GB2312" w:eastAsia="楷体_GB2312" w:hAnsi="宋体" w:cs="Arial"/>
          <w:kern w:val="0"/>
          <w:sz w:val="28"/>
          <w:szCs w:val="28"/>
        </w:rPr>
      </w:pPr>
      <w:r w:rsidRPr="00892FC6">
        <w:rPr>
          <w:rFonts w:ascii="楷体_GB2312" w:eastAsia="楷体_GB2312" w:hAnsi="宋体" w:cs="Arial"/>
          <w:kern w:val="0"/>
          <w:sz w:val="28"/>
          <w:szCs w:val="28"/>
        </w:rPr>
        <w:t xml:space="preserve">　</w:t>
      </w:r>
      <w:r w:rsidR="003B2E40" w:rsidRPr="00892FC6">
        <w:rPr>
          <w:rFonts w:ascii="楷体_GB2312" w:eastAsia="楷体_GB2312" w:hAnsi="宋体" w:cs="Arial"/>
          <w:kern w:val="0"/>
          <w:sz w:val="28"/>
          <w:szCs w:val="28"/>
        </w:rPr>
        <w:t xml:space="preserve"> </w:t>
      </w:r>
      <w:r w:rsidRPr="00892FC6">
        <w:rPr>
          <w:rFonts w:ascii="楷体_GB2312" w:eastAsia="楷体_GB2312" w:hAnsi="宋体" w:cs="Arial"/>
          <w:kern w:val="0"/>
          <w:sz w:val="28"/>
          <w:szCs w:val="28"/>
        </w:rPr>
        <w:t>“</w:t>
      </w:r>
      <w:r w:rsidRPr="00892FC6">
        <w:rPr>
          <w:rFonts w:ascii="楷体_GB2312" w:eastAsia="楷体_GB2312" w:hAnsi="宋体" w:cs="Arial"/>
          <w:kern w:val="0"/>
          <w:sz w:val="28"/>
          <w:szCs w:val="28"/>
        </w:rPr>
        <w:t>文化中国</w:t>
      </w:r>
      <w:r w:rsidRPr="00892FC6">
        <w:rPr>
          <w:rFonts w:ascii="楷体_GB2312" w:eastAsia="楷体_GB2312" w:hAnsi="宋体" w:cs="Arial"/>
          <w:kern w:val="0"/>
          <w:sz w:val="28"/>
          <w:szCs w:val="28"/>
        </w:rPr>
        <w:t>”</w:t>
      </w:r>
      <w:r w:rsidRPr="00892FC6">
        <w:rPr>
          <w:rFonts w:ascii="楷体_GB2312" w:eastAsia="楷体_GB2312" w:hAnsi="宋体" w:cs="Arial"/>
          <w:kern w:val="0"/>
          <w:sz w:val="28"/>
          <w:szCs w:val="28"/>
        </w:rPr>
        <w:t>奖助计划第二期是继设立</w:t>
      </w:r>
      <w:r w:rsidRPr="00892FC6">
        <w:rPr>
          <w:rFonts w:ascii="楷体_GB2312" w:eastAsia="楷体_GB2312" w:hAnsi="宋体" w:cs="Arial"/>
          <w:kern w:val="0"/>
          <w:sz w:val="28"/>
          <w:szCs w:val="28"/>
        </w:rPr>
        <w:t>“</w:t>
      </w:r>
      <w:r w:rsidRPr="00892FC6">
        <w:rPr>
          <w:rFonts w:ascii="楷体_GB2312" w:eastAsia="楷体_GB2312" w:hAnsi="宋体" w:cs="Arial"/>
          <w:kern w:val="0"/>
          <w:sz w:val="28"/>
          <w:szCs w:val="28"/>
        </w:rPr>
        <w:t>文化中国</w:t>
      </w:r>
      <w:r w:rsidRPr="00892FC6">
        <w:rPr>
          <w:rFonts w:ascii="楷体_GB2312" w:eastAsia="楷体_GB2312" w:hAnsi="宋体" w:cs="Arial"/>
          <w:kern w:val="0"/>
          <w:sz w:val="28"/>
          <w:szCs w:val="28"/>
        </w:rPr>
        <w:t>”</w:t>
      </w:r>
      <w:r w:rsidRPr="00892FC6">
        <w:rPr>
          <w:rFonts w:ascii="楷体_GB2312" w:eastAsia="楷体_GB2312" w:hAnsi="宋体" w:cs="Arial"/>
          <w:kern w:val="0"/>
          <w:sz w:val="28"/>
          <w:szCs w:val="28"/>
        </w:rPr>
        <w:t>奖教金和奖助学金之后，香港文化更新研究中心在我校捐资设立的又一奖助项目。该项目捐赠金额共36万元，下设本科生奖助学金和研究生奖研金，将按照相关办法资助我校本科生、研究生的生活及研究费用。</w:t>
      </w:r>
    </w:p>
    <w:p w:rsidR="00892FC6" w:rsidRDefault="00892FC6" w:rsidP="00DC14AF">
      <w:pPr>
        <w:spacing w:line="500" w:lineRule="exact"/>
        <w:rPr>
          <w:rFonts w:ascii="楷体_GB2312" w:eastAsia="楷体_GB2312" w:hAnsi="宋体" w:cs="Arial"/>
          <w:kern w:val="0"/>
          <w:sz w:val="28"/>
          <w:szCs w:val="28"/>
        </w:rPr>
      </w:pPr>
    </w:p>
    <w:p w:rsidR="005F452E" w:rsidRDefault="005F452E" w:rsidP="00DC14AF">
      <w:pPr>
        <w:pStyle w:val="1"/>
        <w:spacing w:before="0" w:beforeAutospacing="0" w:after="0" w:afterAutospacing="0" w:line="500" w:lineRule="exact"/>
        <w:rPr>
          <w:rFonts w:ascii="楷体_GB2312" w:eastAsia="楷体_GB2312" w:cs="Arial"/>
          <w:b w:val="0"/>
          <w:bCs w:val="0"/>
          <w:kern w:val="0"/>
          <w:sz w:val="28"/>
          <w:szCs w:val="28"/>
        </w:rPr>
      </w:pPr>
      <w:r>
        <w:rPr>
          <w:rFonts w:ascii="楷体_GB2312" w:eastAsia="楷体_GB2312" w:cs="Arial" w:hint="eastAsia"/>
          <w:kern w:val="0"/>
          <w:sz w:val="28"/>
          <w:szCs w:val="28"/>
        </w:rPr>
        <w:t xml:space="preserve">   </w:t>
      </w:r>
      <w:r w:rsidRPr="00E7791B">
        <w:rPr>
          <w:rFonts w:ascii="楷体_GB2312" w:eastAsia="楷体_GB2312" w:cs="Arial"/>
          <w:kern w:val="0"/>
          <w:sz w:val="28"/>
          <w:szCs w:val="28"/>
        </w:rPr>
        <w:t>●</w:t>
      </w:r>
      <w:r w:rsidRPr="005F452E">
        <w:rPr>
          <w:rFonts w:ascii="楷体_GB2312" w:eastAsia="楷体_GB2312" w:cs="Arial"/>
          <w:bCs w:val="0"/>
          <w:kern w:val="0"/>
          <w:sz w:val="28"/>
          <w:szCs w:val="28"/>
        </w:rPr>
        <w:t>第三期</w:t>
      </w:r>
      <w:r w:rsidRPr="005F452E">
        <w:rPr>
          <w:rFonts w:ascii="楷体_GB2312" w:eastAsia="楷体_GB2312" w:cs="Arial"/>
          <w:bCs w:val="0"/>
          <w:kern w:val="0"/>
          <w:sz w:val="28"/>
          <w:szCs w:val="28"/>
        </w:rPr>
        <w:t>“</w:t>
      </w:r>
      <w:r w:rsidRPr="005F452E">
        <w:rPr>
          <w:rFonts w:ascii="楷体_GB2312" w:eastAsia="楷体_GB2312" w:cs="Arial"/>
          <w:bCs w:val="0"/>
          <w:kern w:val="0"/>
          <w:sz w:val="28"/>
          <w:szCs w:val="28"/>
        </w:rPr>
        <w:t>兰州大学在美基金会奖助学金</w:t>
      </w:r>
      <w:r w:rsidRPr="005F452E">
        <w:rPr>
          <w:rFonts w:ascii="楷体_GB2312" w:eastAsia="楷体_GB2312" w:cs="Arial"/>
          <w:bCs w:val="0"/>
          <w:kern w:val="0"/>
          <w:sz w:val="28"/>
          <w:szCs w:val="28"/>
        </w:rPr>
        <w:t>”</w:t>
      </w:r>
      <w:r w:rsidRPr="005F452E">
        <w:rPr>
          <w:rFonts w:ascii="楷体_GB2312" w:eastAsia="楷体_GB2312" w:cs="Arial"/>
          <w:bCs w:val="0"/>
          <w:kern w:val="0"/>
          <w:sz w:val="28"/>
          <w:szCs w:val="28"/>
        </w:rPr>
        <w:t>发放仪式</w:t>
      </w:r>
      <w:r w:rsidR="00C72C15">
        <w:rPr>
          <w:rFonts w:ascii="楷体_GB2312" w:eastAsia="楷体_GB2312" w:cs="Arial" w:hint="eastAsia"/>
          <w:bCs w:val="0"/>
          <w:kern w:val="0"/>
          <w:sz w:val="28"/>
          <w:szCs w:val="28"/>
        </w:rPr>
        <w:t>在我校</w:t>
      </w:r>
      <w:r w:rsidRPr="005F452E">
        <w:rPr>
          <w:rFonts w:ascii="楷体_GB2312" w:eastAsia="楷体_GB2312" w:cs="Arial"/>
          <w:bCs w:val="0"/>
          <w:kern w:val="0"/>
          <w:sz w:val="28"/>
          <w:szCs w:val="28"/>
        </w:rPr>
        <w:t>举行</w:t>
      </w:r>
    </w:p>
    <w:p w:rsidR="005F452E" w:rsidRPr="005F452E" w:rsidRDefault="005F452E" w:rsidP="00DC14AF">
      <w:pPr>
        <w:pStyle w:val="a6"/>
        <w:tabs>
          <w:tab w:val="left" w:pos="540"/>
        </w:tabs>
        <w:spacing w:before="0" w:beforeAutospacing="0" w:after="0" w:afterAutospacing="0" w:line="500" w:lineRule="exact"/>
        <w:rPr>
          <w:rFonts w:ascii="楷体_GB2312" w:eastAsia="楷体_GB2312" w:cs="Arial" w:hint="default"/>
          <w:sz w:val="28"/>
          <w:szCs w:val="28"/>
        </w:rPr>
      </w:pPr>
      <w:r>
        <w:rPr>
          <w:rFonts w:ascii="楷体_GB2312" w:eastAsia="楷体_GB2312" w:cs="Arial"/>
          <w:b/>
          <w:bCs/>
          <w:sz w:val="28"/>
          <w:szCs w:val="28"/>
        </w:rPr>
        <w:t xml:space="preserve">    </w:t>
      </w:r>
      <w:smartTag w:uri="urn:schemas-microsoft-com:office:smarttags" w:element="chsdate">
        <w:smartTagPr>
          <w:attr w:name="Year" w:val="2012"/>
          <w:attr w:name="Month" w:val="11"/>
          <w:attr w:name="Day" w:val="3"/>
          <w:attr w:name="IsLunarDate" w:val="False"/>
          <w:attr w:name="IsROCDate" w:val="False"/>
        </w:smartTagPr>
        <w:r w:rsidRPr="005F452E">
          <w:rPr>
            <w:rFonts w:ascii="楷体_GB2312" w:eastAsia="楷体_GB2312" w:cs="Arial"/>
            <w:sz w:val="28"/>
            <w:szCs w:val="28"/>
          </w:rPr>
          <w:t>11月3日</w:t>
        </w:r>
      </w:smartTag>
      <w:r w:rsidRPr="005F452E">
        <w:rPr>
          <w:rFonts w:ascii="楷体_GB2312" w:eastAsia="楷体_GB2312" w:cs="Arial"/>
          <w:sz w:val="28"/>
          <w:szCs w:val="28"/>
        </w:rPr>
        <w:t>上午，第三期“兰州大学在美基金会奖助学金”发放仪式在逸夫科学馆114会议室举行。基金会奖助学金主要捐赠人代表Gary Li先生、学校外事处、学生处、发展规划处等部门负责人及20名受助学生参加了发放仪式。</w:t>
      </w:r>
    </w:p>
    <w:p w:rsidR="005F452E" w:rsidRPr="005F452E" w:rsidRDefault="005F452E" w:rsidP="00DC14AF">
      <w:pPr>
        <w:widowControl/>
        <w:spacing w:line="500" w:lineRule="exact"/>
        <w:jc w:val="left"/>
        <w:rPr>
          <w:rFonts w:ascii="楷体_GB2312" w:eastAsia="楷体_GB2312" w:hAnsi="宋体" w:cs="Arial"/>
          <w:kern w:val="0"/>
          <w:sz w:val="28"/>
          <w:szCs w:val="28"/>
        </w:rPr>
      </w:pPr>
      <w:r w:rsidRPr="005F452E">
        <w:rPr>
          <w:rFonts w:ascii="楷体_GB2312" w:eastAsia="楷体_GB2312" w:hAnsi="宋体" w:cs="Arial"/>
          <w:kern w:val="0"/>
          <w:sz w:val="28"/>
          <w:szCs w:val="28"/>
        </w:rPr>
        <w:t xml:space="preserve">　　奖助学金发放仪式上，Gary Li先生代表基金会向同学们表达了基金会及在美校友、支持学校发展的在美华人对同学们的关爱和支持，希望同学们能够在生活和学习上积极乐观、克服困难，并把爱心传递下去。随后Gary Li先生代表基金会向20位受助学生颁发了奖助学金，并与学生进行了座谈。</w:t>
      </w:r>
    </w:p>
    <w:p w:rsidR="005F452E" w:rsidRDefault="005F452E" w:rsidP="00DC14AF">
      <w:pPr>
        <w:spacing w:line="500" w:lineRule="exact"/>
        <w:rPr>
          <w:rFonts w:ascii="楷体_GB2312" w:eastAsia="楷体_GB2312" w:hAnsi="宋体" w:cs="Arial"/>
          <w:kern w:val="0"/>
          <w:sz w:val="28"/>
          <w:szCs w:val="28"/>
        </w:rPr>
      </w:pPr>
    </w:p>
    <w:p w:rsidR="00E7791B" w:rsidRDefault="00892FC6" w:rsidP="00DC14AF">
      <w:pPr>
        <w:spacing w:line="500" w:lineRule="exact"/>
        <w:ind w:firstLine="570"/>
        <w:rPr>
          <w:rFonts w:ascii="楷体_GB2312" w:eastAsia="楷体_GB2312" w:hAnsi="宋体" w:cs="Arial"/>
          <w:b/>
          <w:kern w:val="0"/>
          <w:sz w:val="28"/>
          <w:szCs w:val="28"/>
        </w:rPr>
      </w:pPr>
      <w:r w:rsidRPr="00E7791B">
        <w:rPr>
          <w:rFonts w:ascii="楷体_GB2312" w:eastAsia="楷体_GB2312" w:hAnsi="宋体" w:cs="Arial"/>
          <w:kern w:val="0"/>
          <w:sz w:val="28"/>
          <w:szCs w:val="28"/>
        </w:rPr>
        <w:t>●</w:t>
      </w:r>
      <w:r w:rsidRPr="00892FC6">
        <w:rPr>
          <w:rFonts w:ascii="楷体_GB2312" w:eastAsia="楷体_GB2312" w:hAnsi="宋体" w:cs="Arial" w:hint="eastAsia"/>
          <w:b/>
          <w:kern w:val="0"/>
          <w:sz w:val="28"/>
          <w:szCs w:val="28"/>
        </w:rPr>
        <w:t>周大福奖学金颁奖仪式在我校举行</w:t>
      </w:r>
    </w:p>
    <w:p w:rsidR="00892FC6" w:rsidRPr="00892FC6" w:rsidRDefault="00892FC6" w:rsidP="00DC14AF">
      <w:pPr>
        <w:widowControl/>
        <w:spacing w:line="500" w:lineRule="exact"/>
        <w:ind w:firstLineChars="200" w:firstLine="560"/>
        <w:jc w:val="left"/>
        <w:rPr>
          <w:rFonts w:ascii="楷体_GB2312" w:eastAsia="楷体_GB2312" w:hAnsi="宋体" w:cs="Arial"/>
          <w:kern w:val="0"/>
          <w:sz w:val="28"/>
          <w:szCs w:val="28"/>
        </w:rPr>
      </w:pPr>
      <w:smartTag w:uri="urn:schemas-microsoft-com:office:smarttags" w:element="chsdate">
        <w:smartTagPr>
          <w:attr w:name="Year" w:val="2012"/>
          <w:attr w:name="Month" w:val="12"/>
          <w:attr w:name="Day" w:val="19"/>
          <w:attr w:name="IsLunarDate" w:val="False"/>
          <w:attr w:name="IsROCDate" w:val="False"/>
        </w:smartTagPr>
        <w:r w:rsidRPr="00892FC6">
          <w:rPr>
            <w:rFonts w:ascii="楷体_GB2312" w:eastAsia="楷体_GB2312" w:hAnsi="宋体" w:cs="Arial"/>
            <w:kern w:val="0"/>
            <w:sz w:val="28"/>
            <w:szCs w:val="28"/>
          </w:rPr>
          <w:t>12月19日</w:t>
        </w:r>
      </w:smartTag>
      <w:r w:rsidRPr="00892FC6">
        <w:rPr>
          <w:rFonts w:ascii="楷体_GB2312" w:eastAsia="楷体_GB2312" w:hAnsi="宋体" w:cs="Arial"/>
          <w:kern w:val="0"/>
          <w:sz w:val="28"/>
          <w:szCs w:val="28"/>
        </w:rPr>
        <w:t>上午，学校在科学馆201会议室举行周大福奖学金颁奖仪式。我校党委副书记李恒滨，周大福珠宝金行有限公司华西</w:t>
      </w:r>
      <w:r w:rsidRPr="00892FC6">
        <w:rPr>
          <w:rFonts w:ascii="楷体_GB2312" w:eastAsia="楷体_GB2312" w:hAnsi="宋体" w:cs="Arial"/>
          <w:kern w:val="0"/>
          <w:sz w:val="28"/>
          <w:szCs w:val="28"/>
        </w:rPr>
        <w:lastRenderedPageBreak/>
        <w:t>业务副总经理林观旺先生，高级经理谷少梅女士出席颁奖仪式。我校相关部门负责人及获奖学生参加了颁奖仪式。</w:t>
      </w:r>
    </w:p>
    <w:p w:rsidR="00892FC6" w:rsidRPr="00892FC6" w:rsidRDefault="00892FC6" w:rsidP="00DC14AF">
      <w:pPr>
        <w:widowControl/>
        <w:spacing w:line="500" w:lineRule="exact"/>
        <w:jc w:val="left"/>
        <w:rPr>
          <w:rFonts w:ascii="楷体_GB2312" w:eastAsia="楷体_GB2312" w:hAnsi="宋体" w:cs="Arial"/>
          <w:kern w:val="0"/>
          <w:sz w:val="28"/>
          <w:szCs w:val="28"/>
        </w:rPr>
      </w:pPr>
      <w:r w:rsidRPr="00892FC6">
        <w:rPr>
          <w:rFonts w:ascii="楷体_GB2312" w:eastAsia="楷体_GB2312" w:hAnsi="宋体" w:cs="Arial"/>
          <w:kern w:val="0"/>
          <w:sz w:val="28"/>
          <w:szCs w:val="28"/>
        </w:rPr>
        <w:t xml:space="preserve">　　李恒滨在讲话中赞扬了周大福公司重视人才、襄助教育的战略眼光，对周大福公司给予我校的慷慨捐助表示感谢，希望周大福公司能更多地关注兰州大学的发展建设，深化彼此的合作和友谊。他还勉励获奖同学珍惜荣誉，在学习中再接再厉，开拓进取，在生活中常怀感恩之心，并向社会传递爱心。</w:t>
      </w:r>
    </w:p>
    <w:p w:rsidR="00892FC6" w:rsidRPr="00892FC6" w:rsidRDefault="00892FC6" w:rsidP="00DC14AF">
      <w:pPr>
        <w:widowControl/>
        <w:spacing w:line="500" w:lineRule="exact"/>
        <w:jc w:val="left"/>
        <w:rPr>
          <w:rFonts w:ascii="楷体_GB2312" w:eastAsia="楷体_GB2312" w:hAnsi="宋体" w:cs="Arial"/>
          <w:kern w:val="0"/>
          <w:sz w:val="28"/>
          <w:szCs w:val="28"/>
        </w:rPr>
      </w:pPr>
      <w:r w:rsidRPr="00892FC6">
        <w:rPr>
          <w:rFonts w:ascii="楷体_GB2312" w:eastAsia="楷体_GB2312" w:hAnsi="宋体" w:cs="Arial"/>
          <w:kern w:val="0"/>
          <w:sz w:val="28"/>
          <w:szCs w:val="28"/>
        </w:rPr>
        <w:t xml:space="preserve">　　林观旺先生在讲话中介绍了周大福公司80余年开拓奋进、发展壮大的历史，以及周大福奖学金设立的目的。公司设立奖学金，一方面是要资助家境普通或贫寒但始终追求梦想、积极进取的高校学子，使他们有一个公平的学习机会；另一方面也要通过加强校企合作，为公司今后选拔人才奠定基础。</w:t>
      </w:r>
    </w:p>
    <w:p w:rsidR="00892FC6" w:rsidRPr="00892FC6" w:rsidRDefault="00892FC6" w:rsidP="00DC14AF">
      <w:pPr>
        <w:widowControl/>
        <w:spacing w:line="500" w:lineRule="exact"/>
        <w:jc w:val="left"/>
        <w:rPr>
          <w:rFonts w:ascii="楷体_GB2312" w:eastAsia="楷体_GB2312" w:hAnsi="宋体" w:cs="Arial"/>
          <w:kern w:val="0"/>
          <w:sz w:val="28"/>
          <w:szCs w:val="28"/>
        </w:rPr>
      </w:pPr>
      <w:r w:rsidRPr="00892FC6">
        <w:rPr>
          <w:rFonts w:ascii="楷体_GB2312" w:eastAsia="楷体_GB2312" w:hAnsi="宋体" w:cs="Arial"/>
          <w:kern w:val="0"/>
          <w:sz w:val="28"/>
          <w:szCs w:val="28"/>
        </w:rPr>
        <w:t xml:space="preserve">　　来自经济学院的王琳同学和管理学院的王宇同学分别代表获奖同学发言，表达了对周大福公司的感谢。</w:t>
      </w:r>
    </w:p>
    <w:p w:rsidR="00892FC6" w:rsidRDefault="00892FC6" w:rsidP="00DC14AF">
      <w:pPr>
        <w:widowControl/>
        <w:spacing w:line="500" w:lineRule="exact"/>
        <w:ind w:firstLine="570"/>
        <w:jc w:val="left"/>
        <w:rPr>
          <w:rFonts w:ascii="楷体_GB2312" w:eastAsia="楷体_GB2312" w:hAnsi="宋体" w:cs="Arial"/>
          <w:kern w:val="0"/>
          <w:sz w:val="28"/>
          <w:szCs w:val="28"/>
        </w:rPr>
      </w:pPr>
      <w:r w:rsidRPr="00892FC6">
        <w:rPr>
          <w:rFonts w:ascii="楷体_GB2312" w:eastAsia="楷体_GB2312" w:hAnsi="宋体" w:cs="Arial"/>
          <w:kern w:val="0"/>
          <w:sz w:val="28"/>
          <w:szCs w:val="28"/>
        </w:rPr>
        <w:t>周大福珠宝金行有限公司捐资120万元在全国10所高校设立周大福奖学金，其中向我校捐款15万元设立了</w:t>
      </w:r>
      <w:r w:rsidRPr="00892FC6">
        <w:rPr>
          <w:rFonts w:ascii="楷体_GB2312" w:eastAsia="楷体_GB2312" w:hAnsi="宋体" w:cs="Arial"/>
          <w:kern w:val="0"/>
          <w:sz w:val="28"/>
          <w:szCs w:val="28"/>
        </w:rPr>
        <w:t>“</w:t>
      </w:r>
      <w:r w:rsidRPr="00892FC6">
        <w:rPr>
          <w:rFonts w:ascii="楷体_GB2312" w:eastAsia="楷体_GB2312" w:hAnsi="宋体" w:cs="Arial"/>
          <w:kern w:val="0"/>
          <w:sz w:val="28"/>
          <w:szCs w:val="28"/>
        </w:rPr>
        <w:t>兰州大学周大福奖学金</w:t>
      </w:r>
      <w:r w:rsidRPr="00892FC6">
        <w:rPr>
          <w:rFonts w:ascii="楷体_GB2312" w:eastAsia="楷体_GB2312" w:hAnsi="宋体" w:cs="Arial"/>
          <w:kern w:val="0"/>
          <w:sz w:val="28"/>
          <w:szCs w:val="28"/>
        </w:rPr>
        <w:t>”</w:t>
      </w:r>
      <w:r w:rsidRPr="00892FC6">
        <w:rPr>
          <w:rFonts w:ascii="楷体_GB2312" w:eastAsia="楷体_GB2312" w:hAnsi="宋体" w:cs="Arial"/>
          <w:kern w:val="0"/>
          <w:sz w:val="28"/>
          <w:szCs w:val="28"/>
        </w:rPr>
        <w:t>，奖励我校经济学院和管理学院二、三、四年级的本科生，奖励名额30个，额度为每人5000元。</w:t>
      </w:r>
    </w:p>
    <w:p w:rsidR="00892FC6" w:rsidRDefault="00892FC6" w:rsidP="00DC14AF">
      <w:pPr>
        <w:widowControl/>
        <w:spacing w:line="500" w:lineRule="exact"/>
        <w:ind w:firstLine="570"/>
        <w:jc w:val="left"/>
        <w:rPr>
          <w:rFonts w:ascii="楷体_GB2312" w:eastAsia="楷体_GB2312" w:hAnsi="宋体" w:cs="Arial"/>
          <w:kern w:val="0"/>
          <w:sz w:val="28"/>
          <w:szCs w:val="28"/>
        </w:rPr>
      </w:pPr>
    </w:p>
    <w:p w:rsidR="00892FC6" w:rsidRPr="00892FC6" w:rsidRDefault="00892FC6" w:rsidP="00DC14AF">
      <w:pPr>
        <w:pStyle w:val="1"/>
        <w:spacing w:before="0" w:beforeAutospacing="0" w:after="0" w:afterAutospacing="0" w:line="500" w:lineRule="exact"/>
        <w:ind w:firstLineChars="200" w:firstLine="560"/>
        <w:rPr>
          <w:rFonts w:ascii="楷体_GB2312" w:eastAsia="楷体_GB2312" w:cs="Arial"/>
          <w:bCs w:val="0"/>
          <w:kern w:val="0"/>
          <w:sz w:val="28"/>
          <w:szCs w:val="28"/>
        </w:rPr>
      </w:pPr>
      <w:r w:rsidRPr="00892FC6">
        <w:rPr>
          <w:rFonts w:ascii="楷体_GB2312" w:eastAsia="楷体_GB2312" w:cs="Arial"/>
          <w:b w:val="0"/>
          <w:bCs w:val="0"/>
          <w:kern w:val="0"/>
          <w:sz w:val="28"/>
          <w:szCs w:val="28"/>
        </w:rPr>
        <w:t>●</w:t>
      </w:r>
      <w:r w:rsidRPr="00892FC6">
        <w:rPr>
          <w:rFonts w:ascii="楷体_GB2312" w:eastAsia="楷体_GB2312" w:cs="Arial"/>
          <w:bCs w:val="0"/>
          <w:kern w:val="0"/>
          <w:sz w:val="28"/>
          <w:szCs w:val="28"/>
        </w:rPr>
        <w:t>第二炮兵资助兰州大学少数民族大学生</w:t>
      </w:r>
      <w:r w:rsidRPr="00892FC6">
        <w:rPr>
          <w:rFonts w:ascii="楷体_GB2312" w:eastAsia="楷体_GB2312" w:cs="Arial"/>
          <w:bCs w:val="0"/>
          <w:kern w:val="0"/>
          <w:sz w:val="28"/>
          <w:szCs w:val="28"/>
        </w:rPr>
        <w:t>“</w:t>
      </w:r>
      <w:r w:rsidRPr="00892FC6">
        <w:rPr>
          <w:rFonts w:ascii="楷体_GB2312" w:eastAsia="楷体_GB2312" w:cs="Arial"/>
          <w:bCs w:val="0"/>
          <w:kern w:val="0"/>
          <w:sz w:val="28"/>
          <w:szCs w:val="28"/>
        </w:rPr>
        <w:t>火箭兵奖学金</w:t>
      </w:r>
      <w:r w:rsidRPr="00892FC6">
        <w:rPr>
          <w:rFonts w:ascii="楷体_GB2312" w:eastAsia="楷体_GB2312" w:cs="Arial"/>
          <w:bCs w:val="0"/>
          <w:kern w:val="0"/>
          <w:sz w:val="28"/>
          <w:szCs w:val="28"/>
        </w:rPr>
        <w:t>”</w:t>
      </w:r>
      <w:r w:rsidRPr="00892FC6">
        <w:rPr>
          <w:rFonts w:ascii="楷体_GB2312" w:eastAsia="楷体_GB2312" w:cs="Arial"/>
          <w:bCs w:val="0"/>
          <w:kern w:val="0"/>
          <w:sz w:val="28"/>
          <w:szCs w:val="28"/>
        </w:rPr>
        <w:t>颁奖仪式在我校举行</w:t>
      </w:r>
    </w:p>
    <w:p w:rsidR="00892FC6" w:rsidRPr="00892FC6" w:rsidRDefault="00892FC6" w:rsidP="00DC14AF">
      <w:pPr>
        <w:widowControl/>
        <w:spacing w:line="500" w:lineRule="exact"/>
        <w:ind w:firstLineChars="200" w:firstLine="560"/>
        <w:jc w:val="left"/>
        <w:rPr>
          <w:rFonts w:ascii="楷体_GB2312" w:eastAsia="楷体_GB2312" w:hAnsi="宋体" w:cs="Arial"/>
          <w:kern w:val="0"/>
          <w:sz w:val="28"/>
          <w:szCs w:val="28"/>
        </w:rPr>
      </w:pPr>
      <w:smartTag w:uri="urn:schemas-microsoft-com:office:smarttags" w:element="chsdate">
        <w:smartTagPr>
          <w:attr w:name="Year" w:val="2012"/>
          <w:attr w:name="Month" w:val="12"/>
          <w:attr w:name="Day" w:val="20"/>
          <w:attr w:name="IsLunarDate" w:val="False"/>
          <w:attr w:name="IsROCDate" w:val="False"/>
        </w:smartTagPr>
        <w:r w:rsidRPr="00892FC6">
          <w:rPr>
            <w:rFonts w:ascii="楷体_GB2312" w:eastAsia="楷体_GB2312" w:hAnsi="宋体" w:cs="Arial"/>
            <w:kern w:val="0"/>
            <w:sz w:val="28"/>
            <w:szCs w:val="28"/>
          </w:rPr>
          <w:t>12月20日</w:t>
        </w:r>
      </w:smartTag>
      <w:r w:rsidRPr="00892FC6">
        <w:rPr>
          <w:rFonts w:ascii="楷体_GB2312" w:eastAsia="楷体_GB2312" w:hAnsi="宋体" w:cs="Arial"/>
          <w:kern w:val="0"/>
          <w:sz w:val="28"/>
          <w:szCs w:val="28"/>
        </w:rPr>
        <w:t>上午，第二炮兵资助兰州大学少数民族大学生</w:t>
      </w:r>
      <w:r w:rsidRPr="00892FC6">
        <w:rPr>
          <w:rFonts w:ascii="楷体_GB2312" w:eastAsia="楷体_GB2312" w:hAnsi="宋体" w:cs="Arial"/>
          <w:kern w:val="0"/>
          <w:sz w:val="28"/>
          <w:szCs w:val="28"/>
        </w:rPr>
        <w:t>“</w:t>
      </w:r>
      <w:r w:rsidRPr="00892FC6">
        <w:rPr>
          <w:rFonts w:ascii="楷体_GB2312" w:eastAsia="楷体_GB2312" w:hAnsi="宋体" w:cs="Arial"/>
          <w:kern w:val="0"/>
          <w:sz w:val="28"/>
          <w:szCs w:val="28"/>
        </w:rPr>
        <w:t>火箭兵奖学金</w:t>
      </w:r>
      <w:r w:rsidRPr="00892FC6">
        <w:rPr>
          <w:rFonts w:ascii="楷体_GB2312" w:eastAsia="楷体_GB2312" w:hAnsi="宋体" w:cs="Arial"/>
          <w:kern w:val="0"/>
          <w:sz w:val="28"/>
          <w:szCs w:val="28"/>
        </w:rPr>
        <w:t>”</w:t>
      </w:r>
      <w:r w:rsidRPr="00892FC6">
        <w:rPr>
          <w:rFonts w:ascii="楷体_GB2312" w:eastAsia="楷体_GB2312" w:hAnsi="宋体" w:cs="Arial"/>
          <w:kern w:val="0"/>
          <w:sz w:val="28"/>
          <w:szCs w:val="28"/>
        </w:rPr>
        <w:t>颁奖仪式在我校榆中校区教学楼C302举行。第二炮兵政治部办公室副秘书长黄长平大校、第二炮兵96351部队政治部副主任毕永军大校、第二炮兵政治部群工处处长郑仪德中校，我校党委副书记李恒滨，发展规划处、学生处有关负责人出席仪式。</w:t>
      </w:r>
    </w:p>
    <w:p w:rsidR="00892FC6" w:rsidRPr="00892FC6" w:rsidRDefault="00892FC6" w:rsidP="00DC14AF">
      <w:pPr>
        <w:widowControl/>
        <w:spacing w:line="500" w:lineRule="exact"/>
        <w:jc w:val="left"/>
        <w:rPr>
          <w:rFonts w:ascii="楷体_GB2312" w:eastAsia="楷体_GB2312" w:hAnsi="宋体" w:cs="Arial"/>
          <w:kern w:val="0"/>
          <w:sz w:val="28"/>
          <w:szCs w:val="28"/>
        </w:rPr>
      </w:pPr>
      <w:r w:rsidRPr="00892FC6">
        <w:rPr>
          <w:rFonts w:ascii="楷体_GB2312" w:eastAsia="楷体_GB2312" w:hAnsi="宋体" w:cs="Arial"/>
          <w:kern w:val="0"/>
          <w:sz w:val="28"/>
          <w:szCs w:val="28"/>
        </w:rPr>
        <w:lastRenderedPageBreak/>
        <w:t xml:space="preserve">　　李恒滨对第二炮兵给予学校的支持表示感谢，并代表学校向部队赠送了锦旗。他指出，兰州大学家庭经济困难学生比例较高，学校的资助工作关系教育公平和困难学生的健康成长，第二炮兵火箭兵奖助学金的设立为品学兼优、家境贫寒的少数民族学生创造了顺利成长、实现梦想、回报社会的机会，这既是物质上的帮助，雪中送炭，也是精神上的鼓励，温暖人心。他期望同学们积极乐观，勤奋学习，早日成才。</w:t>
      </w:r>
    </w:p>
    <w:p w:rsidR="00892FC6" w:rsidRPr="00892FC6" w:rsidRDefault="00892FC6" w:rsidP="00DC14AF">
      <w:pPr>
        <w:widowControl/>
        <w:spacing w:line="500" w:lineRule="exact"/>
        <w:jc w:val="left"/>
        <w:rPr>
          <w:rFonts w:ascii="楷体_GB2312" w:eastAsia="楷体_GB2312" w:hAnsi="宋体" w:cs="Arial"/>
          <w:kern w:val="0"/>
          <w:sz w:val="28"/>
          <w:szCs w:val="28"/>
        </w:rPr>
      </w:pPr>
      <w:r w:rsidRPr="00892FC6">
        <w:rPr>
          <w:rFonts w:ascii="楷体_GB2312" w:eastAsia="楷体_GB2312" w:hAnsi="宋体" w:cs="Arial"/>
          <w:kern w:val="0"/>
          <w:sz w:val="28"/>
          <w:szCs w:val="28"/>
        </w:rPr>
        <w:t xml:space="preserve">　　黄长平大校对兰州大学取得的办学成就给予高度评价。他介绍了第二炮兵在抗震救灾行动和支援西部建设方面取得的成绩，他指出，</w:t>
      </w:r>
      <w:r w:rsidRPr="00892FC6">
        <w:rPr>
          <w:rFonts w:ascii="楷体_GB2312" w:eastAsia="楷体_GB2312" w:hAnsi="宋体" w:cs="Arial"/>
          <w:kern w:val="0"/>
          <w:sz w:val="28"/>
          <w:szCs w:val="28"/>
        </w:rPr>
        <w:t>“</w:t>
      </w:r>
      <w:r w:rsidRPr="00892FC6">
        <w:rPr>
          <w:rFonts w:ascii="楷体_GB2312" w:eastAsia="楷体_GB2312" w:hAnsi="宋体" w:cs="Arial"/>
          <w:kern w:val="0"/>
          <w:sz w:val="28"/>
          <w:szCs w:val="28"/>
        </w:rPr>
        <w:t>火箭兵奖学金</w:t>
      </w:r>
      <w:r w:rsidRPr="00892FC6">
        <w:rPr>
          <w:rFonts w:ascii="楷体_GB2312" w:eastAsia="楷体_GB2312" w:hAnsi="宋体" w:cs="Arial"/>
          <w:kern w:val="0"/>
          <w:sz w:val="28"/>
          <w:szCs w:val="28"/>
        </w:rPr>
        <w:t>”</w:t>
      </w:r>
      <w:r w:rsidRPr="00892FC6">
        <w:rPr>
          <w:rFonts w:ascii="楷体_GB2312" w:eastAsia="楷体_GB2312" w:hAnsi="宋体" w:cs="Arial"/>
          <w:kern w:val="0"/>
          <w:sz w:val="28"/>
          <w:szCs w:val="28"/>
        </w:rPr>
        <w:t>是由第二炮兵部队官兵通过捐赠设立的，表达了部队官兵对在校大学生寄托的希望和真情关爱。他勉励同学们自强不息，勤学奋进，报效祖国。</w:t>
      </w:r>
    </w:p>
    <w:p w:rsidR="00892FC6" w:rsidRPr="00892FC6" w:rsidRDefault="00892FC6" w:rsidP="00DC14AF">
      <w:pPr>
        <w:widowControl/>
        <w:spacing w:line="500" w:lineRule="exact"/>
        <w:jc w:val="left"/>
        <w:rPr>
          <w:rFonts w:ascii="楷体_GB2312" w:eastAsia="楷体_GB2312" w:hAnsi="宋体" w:cs="Arial"/>
          <w:kern w:val="0"/>
          <w:sz w:val="28"/>
          <w:szCs w:val="28"/>
        </w:rPr>
      </w:pPr>
      <w:r w:rsidRPr="00892FC6">
        <w:rPr>
          <w:rFonts w:ascii="楷体_GB2312" w:eastAsia="楷体_GB2312" w:hAnsi="宋体" w:cs="Arial"/>
          <w:kern w:val="0"/>
          <w:sz w:val="28"/>
          <w:szCs w:val="28"/>
        </w:rPr>
        <w:t xml:space="preserve">　　仪式上，发展规划处处长杜生一宣读了获奖学生名单，与会领导为获奖学生颁奖。获奖学生代表曾茜、陈小佳分别发言。</w:t>
      </w:r>
    </w:p>
    <w:p w:rsidR="00892FC6" w:rsidRPr="00892FC6" w:rsidRDefault="00892FC6" w:rsidP="00DC14AF">
      <w:pPr>
        <w:widowControl/>
        <w:spacing w:line="500" w:lineRule="exact"/>
        <w:ind w:firstLine="570"/>
        <w:jc w:val="left"/>
        <w:rPr>
          <w:rFonts w:ascii="楷体_GB2312" w:eastAsia="楷体_GB2312" w:hAnsi="宋体" w:cs="Arial"/>
          <w:kern w:val="0"/>
          <w:sz w:val="28"/>
          <w:szCs w:val="28"/>
        </w:rPr>
      </w:pPr>
    </w:p>
    <w:p w:rsidR="00892FC6" w:rsidRPr="00E7791B" w:rsidRDefault="00892FC6" w:rsidP="00892FC6">
      <w:pPr>
        <w:spacing w:line="500" w:lineRule="exact"/>
        <w:ind w:firstLine="570"/>
        <w:rPr>
          <w:rFonts w:ascii="楷体_GB2312" w:eastAsia="楷体_GB2312" w:hAnsi="宋体" w:cs="Arial"/>
          <w:kern w:val="0"/>
          <w:sz w:val="28"/>
          <w:szCs w:val="28"/>
        </w:rPr>
      </w:pPr>
    </w:p>
    <w:p w:rsidR="00112736" w:rsidRPr="00E7791B" w:rsidRDefault="00112736" w:rsidP="00892FC6">
      <w:pPr>
        <w:spacing w:line="500" w:lineRule="exact"/>
        <w:rPr>
          <w:rFonts w:ascii="楷体_GB2312" w:eastAsia="楷体_GB2312" w:hAnsi="宋体" w:cs="Arial"/>
          <w:kern w:val="0"/>
          <w:sz w:val="28"/>
          <w:szCs w:val="28"/>
        </w:rPr>
      </w:pPr>
    </w:p>
    <w:p w:rsidR="00112736" w:rsidRDefault="00112736" w:rsidP="00892FC6">
      <w:pPr>
        <w:spacing w:line="500" w:lineRule="exact"/>
        <w:ind w:firstLineChars="200" w:firstLine="600"/>
        <w:rPr>
          <w:rFonts w:ascii="楷体_GB2312" w:eastAsia="楷体_GB2312" w:hAnsi="宋体" w:cs="Arial"/>
          <w:b/>
          <w:kern w:val="0"/>
          <w:sz w:val="30"/>
          <w:szCs w:val="30"/>
        </w:rPr>
      </w:pPr>
    </w:p>
    <w:p w:rsidR="00112736" w:rsidRDefault="00112736" w:rsidP="00892FC6">
      <w:pPr>
        <w:spacing w:line="500" w:lineRule="exact"/>
        <w:ind w:firstLineChars="200" w:firstLine="600"/>
        <w:rPr>
          <w:rFonts w:ascii="楷体_GB2312" w:eastAsia="楷体_GB2312" w:hAnsi="宋体" w:cs="Arial"/>
          <w:b/>
          <w:kern w:val="0"/>
          <w:sz w:val="30"/>
          <w:szCs w:val="30"/>
        </w:rPr>
      </w:pPr>
    </w:p>
    <w:p w:rsidR="0099362A" w:rsidRDefault="0099362A" w:rsidP="00892FC6">
      <w:pPr>
        <w:spacing w:line="500" w:lineRule="exact"/>
      </w:pPr>
    </w:p>
    <w:sectPr w:rsidR="0099362A" w:rsidSect="00B26A25">
      <w:headerReference w:type="default" r:id="rId9"/>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A80" w:rsidRDefault="00E23A80">
      <w:r>
        <w:separator/>
      </w:r>
    </w:p>
  </w:endnote>
  <w:endnote w:type="continuationSeparator" w:id="0">
    <w:p w:rsidR="00E23A80" w:rsidRDefault="00E23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微软雅黑"/>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_GB2312">
    <w:altName w:val="微软雅黑"/>
    <w:charset w:val="86"/>
    <w:family w:val="modern"/>
    <w:pitch w:val="fixed"/>
    <w:sig w:usb0="00000001" w:usb1="080E0000" w:usb2="00000010" w:usb3="00000000" w:csb0="00040000" w:csb1="00000000"/>
  </w:font>
  <w:font w:name="方正启体简体">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A80" w:rsidRDefault="00E23A80">
      <w:r>
        <w:separator/>
      </w:r>
    </w:p>
  </w:footnote>
  <w:footnote w:type="continuationSeparator" w:id="0">
    <w:p w:rsidR="00E23A80" w:rsidRDefault="00E23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3B6" w:rsidRDefault="00FF73B6" w:rsidP="00DA4869">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861EF"/>
    <w:multiLevelType w:val="hybridMultilevel"/>
    <w:tmpl w:val="654C9C62"/>
    <w:lvl w:ilvl="0" w:tplc="5616E846">
      <w:start w:val="1"/>
      <w:numFmt w:val="decimal"/>
      <w:lvlText w:val="%1."/>
      <w:lvlJc w:val="left"/>
      <w:pPr>
        <w:tabs>
          <w:tab w:val="num" w:pos="915"/>
        </w:tabs>
        <w:ind w:left="915" w:hanging="360"/>
      </w:pPr>
      <w:rPr>
        <w:rFonts w:hint="default"/>
      </w:rPr>
    </w:lvl>
    <w:lvl w:ilvl="1" w:tplc="04090019" w:tentative="1">
      <w:start w:val="1"/>
      <w:numFmt w:val="lowerLetter"/>
      <w:lvlText w:val="%2)"/>
      <w:lvlJc w:val="left"/>
      <w:pPr>
        <w:tabs>
          <w:tab w:val="num" w:pos="1395"/>
        </w:tabs>
        <w:ind w:left="1395" w:hanging="420"/>
      </w:pPr>
    </w:lvl>
    <w:lvl w:ilvl="2" w:tplc="0409001B" w:tentative="1">
      <w:start w:val="1"/>
      <w:numFmt w:val="lowerRoman"/>
      <w:lvlText w:val="%3."/>
      <w:lvlJc w:val="right"/>
      <w:pPr>
        <w:tabs>
          <w:tab w:val="num" w:pos="1815"/>
        </w:tabs>
        <w:ind w:left="1815" w:hanging="420"/>
      </w:pPr>
    </w:lvl>
    <w:lvl w:ilvl="3" w:tplc="0409000F" w:tentative="1">
      <w:start w:val="1"/>
      <w:numFmt w:val="decimal"/>
      <w:lvlText w:val="%4."/>
      <w:lvlJc w:val="left"/>
      <w:pPr>
        <w:tabs>
          <w:tab w:val="num" w:pos="2235"/>
        </w:tabs>
        <w:ind w:left="2235" w:hanging="420"/>
      </w:pPr>
    </w:lvl>
    <w:lvl w:ilvl="4" w:tplc="04090019" w:tentative="1">
      <w:start w:val="1"/>
      <w:numFmt w:val="lowerLetter"/>
      <w:lvlText w:val="%5)"/>
      <w:lvlJc w:val="left"/>
      <w:pPr>
        <w:tabs>
          <w:tab w:val="num" w:pos="2655"/>
        </w:tabs>
        <w:ind w:left="2655" w:hanging="420"/>
      </w:pPr>
    </w:lvl>
    <w:lvl w:ilvl="5" w:tplc="0409001B" w:tentative="1">
      <w:start w:val="1"/>
      <w:numFmt w:val="lowerRoman"/>
      <w:lvlText w:val="%6."/>
      <w:lvlJc w:val="right"/>
      <w:pPr>
        <w:tabs>
          <w:tab w:val="num" w:pos="3075"/>
        </w:tabs>
        <w:ind w:left="3075" w:hanging="420"/>
      </w:pPr>
    </w:lvl>
    <w:lvl w:ilvl="6" w:tplc="0409000F" w:tentative="1">
      <w:start w:val="1"/>
      <w:numFmt w:val="decimal"/>
      <w:lvlText w:val="%7."/>
      <w:lvlJc w:val="left"/>
      <w:pPr>
        <w:tabs>
          <w:tab w:val="num" w:pos="3495"/>
        </w:tabs>
        <w:ind w:left="3495" w:hanging="420"/>
      </w:pPr>
    </w:lvl>
    <w:lvl w:ilvl="7" w:tplc="04090019" w:tentative="1">
      <w:start w:val="1"/>
      <w:numFmt w:val="lowerLetter"/>
      <w:lvlText w:val="%8)"/>
      <w:lvlJc w:val="left"/>
      <w:pPr>
        <w:tabs>
          <w:tab w:val="num" w:pos="3915"/>
        </w:tabs>
        <w:ind w:left="3915" w:hanging="420"/>
      </w:pPr>
    </w:lvl>
    <w:lvl w:ilvl="8" w:tplc="0409001B" w:tentative="1">
      <w:start w:val="1"/>
      <w:numFmt w:val="lowerRoman"/>
      <w:lvlText w:val="%9."/>
      <w:lvlJc w:val="right"/>
      <w:pPr>
        <w:tabs>
          <w:tab w:val="num" w:pos="4335"/>
        </w:tabs>
        <w:ind w:left="4335" w:hanging="420"/>
      </w:pPr>
    </w:lvl>
  </w:abstractNum>
  <w:abstractNum w:abstractNumId="1" w15:restartNumberingAfterBreak="0">
    <w:nsid w:val="4FA24AB4"/>
    <w:multiLevelType w:val="hybridMultilevel"/>
    <w:tmpl w:val="C0F0582E"/>
    <w:lvl w:ilvl="0" w:tplc="11E60B5A">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736"/>
    <w:rsid w:val="00013E4E"/>
    <w:rsid w:val="000147FE"/>
    <w:rsid w:val="00064709"/>
    <w:rsid w:val="00064A3C"/>
    <w:rsid w:val="00075DBA"/>
    <w:rsid w:val="000C17D5"/>
    <w:rsid w:val="000C4738"/>
    <w:rsid w:val="000C7A13"/>
    <w:rsid w:val="000E2FC7"/>
    <w:rsid w:val="000F3ED6"/>
    <w:rsid w:val="000F4AF7"/>
    <w:rsid w:val="00110B8F"/>
    <w:rsid w:val="00112736"/>
    <w:rsid w:val="001161BE"/>
    <w:rsid w:val="00126109"/>
    <w:rsid w:val="00144876"/>
    <w:rsid w:val="00164DA5"/>
    <w:rsid w:val="001A6F4E"/>
    <w:rsid w:val="001B2FF3"/>
    <w:rsid w:val="0020608D"/>
    <w:rsid w:val="00265D96"/>
    <w:rsid w:val="002D448E"/>
    <w:rsid w:val="002E38E1"/>
    <w:rsid w:val="00355EDD"/>
    <w:rsid w:val="00381AA6"/>
    <w:rsid w:val="003B2E40"/>
    <w:rsid w:val="003B4CD7"/>
    <w:rsid w:val="003E7574"/>
    <w:rsid w:val="004326D8"/>
    <w:rsid w:val="004862ED"/>
    <w:rsid w:val="004B7552"/>
    <w:rsid w:val="004D7B1B"/>
    <w:rsid w:val="005001EB"/>
    <w:rsid w:val="005309EC"/>
    <w:rsid w:val="005515A9"/>
    <w:rsid w:val="005B5FDA"/>
    <w:rsid w:val="005D7C7F"/>
    <w:rsid w:val="005E4EB3"/>
    <w:rsid w:val="005F452E"/>
    <w:rsid w:val="005F4864"/>
    <w:rsid w:val="005F496D"/>
    <w:rsid w:val="00603338"/>
    <w:rsid w:val="00616FC1"/>
    <w:rsid w:val="0063222B"/>
    <w:rsid w:val="006366A5"/>
    <w:rsid w:val="00655A29"/>
    <w:rsid w:val="0067245D"/>
    <w:rsid w:val="006A6B3A"/>
    <w:rsid w:val="006F3789"/>
    <w:rsid w:val="00701F58"/>
    <w:rsid w:val="00733509"/>
    <w:rsid w:val="00737117"/>
    <w:rsid w:val="0074794B"/>
    <w:rsid w:val="00777FD4"/>
    <w:rsid w:val="007B29F9"/>
    <w:rsid w:val="007E2DEC"/>
    <w:rsid w:val="00851758"/>
    <w:rsid w:val="00892FC6"/>
    <w:rsid w:val="008955B7"/>
    <w:rsid w:val="008C50E6"/>
    <w:rsid w:val="008F65FB"/>
    <w:rsid w:val="00901199"/>
    <w:rsid w:val="0090327C"/>
    <w:rsid w:val="0099362A"/>
    <w:rsid w:val="009B3B5C"/>
    <w:rsid w:val="009C722B"/>
    <w:rsid w:val="009C7EF5"/>
    <w:rsid w:val="009E119D"/>
    <w:rsid w:val="00A014EA"/>
    <w:rsid w:val="00A1603F"/>
    <w:rsid w:val="00A5529E"/>
    <w:rsid w:val="00A759D9"/>
    <w:rsid w:val="00AB5E50"/>
    <w:rsid w:val="00AE383A"/>
    <w:rsid w:val="00AE5D4B"/>
    <w:rsid w:val="00B26A25"/>
    <w:rsid w:val="00B472FF"/>
    <w:rsid w:val="00B759BD"/>
    <w:rsid w:val="00BB33CC"/>
    <w:rsid w:val="00BF5AE1"/>
    <w:rsid w:val="00C11AFB"/>
    <w:rsid w:val="00C17EE3"/>
    <w:rsid w:val="00C20A0E"/>
    <w:rsid w:val="00C72C15"/>
    <w:rsid w:val="00C921EA"/>
    <w:rsid w:val="00C95F8C"/>
    <w:rsid w:val="00CA580D"/>
    <w:rsid w:val="00CA6881"/>
    <w:rsid w:val="00CC6DE3"/>
    <w:rsid w:val="00CD1ED1"/>
    <w:rsid w:val="00CF6A16"/>
    <w:rsid w:val="00D01478"/>
    <w:rsid w:val="00D04D45"/>
    <w:rsid w:val="00D26D25"/>
    <w:rsid w:val="00D801FD"/>
    <w:rsid w:val="00DA4869"/>
    <w:rsid w:val="00DC14AF"/>
    <w:rsid w:val="00DE42B3"/>
    <w:rsid w:val="00E16FB7"/>
    <w:rsid w:val="00E210E8"/>
    <w:rsid w:val="00E23A80"/>
    <w:rsid w:val="00E63CBB"/>
    <w:rsid w:val="00E7791B"/>
    <w:rsid w:val="00E8175F"/>
    <w:rsid w:val="00E8270C"/>
    <w:rsid w:val="00E82FCC"/>
    <w:rsid w:val="00E9679C"/>
    <w:rsid w:val="00EA79F4"/>
    <w:rsid w:val="00EE3DFA"/>
    <w:rsid w:val="00F20BD3"/>
    <w:rsid w:val="00F32FE7"/>
    <w:rsid w:val="00F94E58"/>
    <w:rsid w:val="00FA2D3B"/>
    <w:rsid w:val="00FA7093"/>
    <w:rsid w:val="00FC7FD8"/>
    <w:rsid w:val="00FF7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E2D9A5B4-3907-44FD-84DE-1A7190927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12736"/>
    <w:pPr>
      <w:widowControl w:val="0"/>
      <w:jc w:val="both"/>
    </w:pPr>
    <w:rPr>
      <w:kern w:val="2"/>
      <w:sz w:val="21"/>
      <w:szCs w:val="24"/>
    </w:rPr>
  </w:style>
  <w:style w:type="paragraph" w:styleId="1">
    <w:name w:val="heading 1"/>
    <w:basedOn w:val="a"/>
    <w:qFormat/>
    <w:rsid w:val="00892FC6"/>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12736"/>
    <w:pPr>
      <w:pBdr>
        <w:bottom w:val="single" w:sz="6" w:space="1" w:color="auto"/>
      </w:pBdr>
      <w:tabs>
        <w:tab w:val="center" w:pos="4153"/>
        <w:tab w:val="right" w:pos="8306"/>
      </w:tabs>
      <w:snapToGrid w:val="0"/>
      <w:jc w:val="center"/>
    </w:pPr>
    <w:rPr>
      <w:sz w:val="18"/>
      <w:szCs w:val="18"/>
    </w:rPr>
  </w:style>
  <w:style w:type="paragraph" w:styleId="a4">
    <w:name w:val="footer"/>
    <w:basedOn w:val="a"/>
    <w:rsid w:val="00112736"/>
    <w:pPr>
      <w:tabs>
        <w:tab w:val="center" w:pos="4153"/>
        <w:tab w:val="right" w:pos="8306"/>
      </w:tabs>
      <w:snapToGrid w:val="0"/>
      <w:jc w:val="left"/>
    </w:pPr>
    <w:rPr>
      <w:sz w:val="18"/>
      <w:szCs w:val="18"/>
    </w:rPr>
  </w:style>
  <w:style w:type="paragraph" w:customStyle="1" w:styleId="CharCharCharCharCharCharCharCharChar">
    <w:name w:val="Char Char Char Char Char Char Char Char Char"/>
    <w:basedOn w:val="a"/>
    <w:autoRedefine/>
    <w:rsid w:val="00112736"/>
    <w:pPr>
      <w:widowControl/>
      <w:spacing w:after="160" w:line="240" w:lineRule="exact"/>
      <w:jc w:val="left"/>
    </w:pPr>
    <w:rPr>
      <w:rFonts w:ascii="Verdana" w:eastAsia="仿宋_GB2312" w:hAnsi="Verdana"/>
      <w:kern w:val="0"/>
      <w:sz w:val="24"/>
      <w:szCs w:val="20"/>
      <w:lang w:eastAsia="en-US"/>
    </w:rPr>
  </w:style>
  <w:style w:type="table" w:styleId="a5">
    <w:name w:val="Table Grid"/>
    <w:basedOn w:val="a1"/>
    <w:rsid w:val="0011273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rsid w:val="00112736"/>
    <w:pPr>
      <w:widowControl/>
      <w:spacing w:before="100" w:beforeAutospacing="1" w:after="100" w:afterAutospacing="1"/>
      <w:jc w:val="left"/>
    </w:pPr>
    <w:rPr>
      <w:rFonts w:ascii="宋体" w:hAnsi="宋体" w:hint="eastAsia"/>
      <w:kern w:val="0"/>
      <w:sz w:val="24"/>
    </w:rPr>
  </w:style>
  <w:style w:type="paragraph" w:customStyle="1" w:styleId="Char">
    <w:name w:val="Char"/>
    <w:basedOn w:val="a"/>
    <w:rsid w:val="00E7791B"/>
    <w:rPr>
      <w:rFonts w:ascii="Tahoma" w:hAnsi="Tahoma"/>
      <w:sz w:val="24"/>
      <w:szCs w:val="20"/>
    </w:rPr>
  </w:style>
  <w:style w:type="character" w:styleId="a7">
    <w:name w:val="page number"/>
    <w:basedOn w:val="a0"/>
    <w:rsid w:val="003B2E40"/>
  </w:style>
  <w:style w:type="paragraph" w:styleId="a8">
    <w:name w:val="Balloon Text"/>
    <w:basedOn w:val="a"/>
    <w:semiHidden/>
    <w:rsid w:val="00013E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1691">
      <w:bodyDiv w:val="1"/>
      <w:marLeft w:val="0"/>
      <w:marRight w:val="0"/>
      <w:marTop w:val="0"/>
      <w:marBottom w:val="0"/>
      <w:divBdr>
        <w:top w:val="none" w:sz="0" w:space="0" w:color="auto"/>
        <w:left w:val="none" w:sz="0" w:space="0" w:color="auto"/>
        <w:bottom w:val="none" w:sz="0" w:space="0" w:color="auto"/>
        <w:right w:val="none" w:sz="0" w:space="0" w:color="auto"/>
      </w:divBdr>
      <w:divsChild>
        <w:div w:id="932250631">
          <w:marLeft w:val="0"/>
          <w:marRight w:val="0"/>
          <w:marTop w:val="0"/>
          <w:marBottom w:val="0"/>
          <w:divBdr>
            <w:top w:val="none" w:sz="0" w:space="0" w:color="auto"/>
            <w:left w:val="none" w:sz="0" w:space="0" w:color="auto"/>
            <w:bottom w:val="none" w:sz="0" w:space="0" w:color="auto"/>
            <w:right w:val="none" w:sz="0" w:space="0" w:color="auto"/>
          </w:divBdr>
          <w:divsChild>
            <w:div w:id="36273496">
              <w:marLeft w:val="0"/>
              <w:marRight w:val="0"/>
              <w:marTop w:val="0"/>
              <w:marBottom w:val="0"/>
              <w:divBdr>
                <w:top w:val="none" w:sz="0" w:space="0" w:color="auto"/>
                <w:left w:val="none" w:sz="0" w:space="0" w:color="auto"/>
                <w:bottom w:val="none" w:sz="0" w:space="0" w:color="auto"/>
                <w:right w:val="none" w:sz="0" w:space="0" w:color="auto"/>
              </w:divBdr>
              <w:divsChild>
                <w:div w:id="267784964">
                  <w:marLeft w:val="0"/>
                  <w:marRight w:val="0"/>
                  <w:marTop w:val="0"/>
                  <w:marBottom w:val="0"/>
                  <w:divBdr>
                    <w:top w:val="none" w:sz="0" w:space="0" w:color="auto"/>
                    <w:left w:val="none" w:sz="0" w:space="0" w:color="auto"/>
                    <w:bottom w:val="none" w:sz="0" w:space="0" w:color="auto"/>
                    <w:right w:val="none" w:sz="0" w:space="0" w:color="auto"/>
                  </w:divBdr>
                  <w:divsChild>
                    <w:div w:id="1677460931">
                      <w:marLeft w:val="0"/>
                      <w:marRight w:val="0"/>
                      <w:marTop w:val="0"/>
                      <w:marBottom w:val="0"/>
                      <w:divBdr>
                        <w:top w:val="none" w:sz="0" w:space="0" w:color="auto"/>
                        <w:left w:val="none" w:sz="0" w:space="0" w:color="auto"/>
                        <w:bottom w:val="none" w:sz="0" w:space="0" w:color="auto"/>
                        <w:right w:val="none" w:sz="0" w:space="0" w:color="auto"/>
                      </w:divBdr>
                      <w:divsChild>
                        <w:div w:id="1120302731">
                          <w:marLeft w:val="0"/>
                          <w:marRight w:val="0"/>
                          <w:marTop w:val="0"/>
                          <w:marBottom w:val="0"/>
                          <w:divBdr>
                            <w:top w:val="none" w:sz="0" w:space="0" w:color="auto"/>
                            <w:left w:val="none" w:sz="0" w:space="0" w:color="auto"/>
                            <w:bottom w:val="none" w:sz="0" w:space="0" w:color="auto"/>
                            <w:right w:val="none" w:sz="0" w:space="0" w:color="auto"/>
                          </w:divBdr>
                          <w:divsChild>
                            <w:div w:id="407927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21803">
      <w:bodyDiv w:val="1"/>
      <w:marLeft w:val="0"/>
      <w:marRight w:val="0"/>
      <w:marTop w:val="0"/>
      <w:marBottom w:val="0"/>
      <w:divBdr>
        <w:top w:val="none" w:sz="0" w:space="0" w:color="auto"/>
        <w:left w:val="none" w:sz="0" w:space="0" w:color="auto"/>
        <w:bottom w:val="none" w:sz="0" w:space="0" w:color="auto"/>
        <w:right w:val="none" w:sz="0" w:space="0" w:color="auto"/>
      </w:divBdr>
      <w:divsChild>
        <w:div w:id="882982896">
          <w:marLeft w:val="0"/>
          <w:marRight w:val="0"/>
          <w:marTop w:val="0"/>
          <w:marBottom w:val="0"/>
          <w:divBdr>
            <w:top w:val="none" w:sz="0" w:space="0" w:color="auto"/>
            <w:left w:val="none" w:sz="0" w:space="0" w:color="auto"/>
            <w:bottom w:val="none" w:sz="0" w:space="0" w:color="auto"/>
            <w:right w:val="none" w:sz="0" w:space="0" w:color="auto"/>
          </w:divBdr>
          <w:divsChild>
            <w:div w:id="613173701">
              <w:marLeft w:val="0"/>
              <w:marRight w:val="0"/>
              <w:marTop w:val="0"/>
              <w:marBottom w:val="0"/>
              <w:divBdr>
                <w:top w:val="none" w:sz="0" w:space="0" w:color="auto"/>
                <w:left w:val="none" w:sz="0" w:space="0" w:color="auto"/>
                <w:bottom w:val="none" w:sz="0" w:space="0" w:color="auto"/>
                <w:right w:val="none" w:sz="0" w:space="0" w:color="auto"/>
              </w:divBdr>
              <w:divsChild>
                <w:div w:id="1843423584">
                  <w:marLeft w:val="0"/>
                  <w:marRight w:val="0"/>
                  <w:marTop w:val="0"/>
                  <w:marBottom w:val="0"/>
                  <w:divBdr>
                    <w:top w:val="none" w:sz="0" w:space="0" w:color="auto"/>
                    <w:left w:val="none" w:sz="0" w:space="0" w:color="auto"/>
                    <w:bottom w:val="none" w:sz="0" w:space="0" w:color="auto"/>
                    <w:right w:val="none" w:sz="0" w:space="0" w:color="auto"/>
                  </w:divBdr>
                  <w:divsChild>
                    <w:div w:id="1231699505">
                      <w:marLeft w:val="0"/>
                      <w:marRight w:val="0"/>
                      <w:marTop w:val="0"/>
                      <w:marBottom w:val="0"/>
                      <w:divBdr>
                        <w:top w:val="none" w:sz="0" w:space="0" w:color="auto"/>
                        <w:left w:val="none" w:sz="0" w:space="0" w:color="auto"/>
                        <w:bottom w:val="none" w:sz="0" w:space="0" w:color="auto"/>
                        <w:right w:val="none" w:sz="0" w:space="0" w:color="auto"/>
                      </w:divBdr>
                      <w:divsChild>
                        <w:div w:id="1328899308">
                          <w:marLeft w:val="0"/>
                          <w:marRight w:val="0"/>
                          <w:marTop w:val="0"/>
                          <w:marBottom w:val="0"/>
                          <w:divBdr>
                            <w:top w:val="none" w:sz="0" w:space="0" w:color="auto"/>
                            <w:left w:val="none" w:sz="0" w:space="0" w:color="auto"/>
                            <w:bottom w:val="none" w:sz="0" w:space="0" w:color="auto"/>
                            <w:right w:val="none" w:sz="0" w:space="0" w:color="auto"/>
                          </w:divBdr>
                          <w:divsChild>
                            <w:div w:id="1946306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84783">
      <w:bodyDiv w:val="1"/>
      <w:marLeft w:val="0"/>
      <w:marRight w:val="0"/>
      <w:marTop w:val="0"/>
      <w:marBottom w:val="0"/>
      <w:divBdr>
        <w:top w:val="none" w:sz="0" w:space="0" w:color="auto"/>
        <w:left w:val="none" w:sz="0" w:space="0" w:color="auto"/>
        <w:bottom w:val="none" w:sz="0" w:space="0" w:color="auto"/>
        <w:right w:val="none" w:sz="0" w:space="0" w:color="auto"/>
      </w:divBdr>
    </w:div>
    <w:div w:id="427039491">
      <w:bodyDiv w:val="1"/>
      <w:marLeft w:val="0"/>
      <w:marRight w:val="0"/>
      <w:marTop w:val="0"/>
      <w:marBottom w:val="0"/>
      <w:divBdr>
        <w:top w:val="none" w:sz="0" w:space="0" w:color="auto"/>
        <w:left w:val="none" w:sz="0" w:space="0" w:color="auto"/>
        <w:bottom w:val="none" w:sz="0" w:space="0" w:color="auto"/>
        <w:right w:val="none" w:sz="0" w:space="0" w:color="auto"/>
      </w:divBdr>
    </w:div>
    <w:div w:id="465046961">
      <w:bodyDiv w:val="1"/>
      <w:marLeft w:val="0"/>
      <w:marRight w:val="0"/>
      <w:marTop w:val="0"/>
      <w:marBottom w:val="0"/>
      <w:divBdr>
        <w:top w:val="none" w:sz="0" w:space="0" w:color="auto"/>
        <w:left w:val="none" w:sz="0" w:space="0" w:color="auto"/>
        <w:bottom w:val="none" w:sz="0" w:space="0" w:color="auto"/>
        <w:right w:val="none" w:sz="0" w:space="0" w:color="auto"/>
      </w:divBdr>
      <w:divsChild>
        <w:div w:id="1917472984">
          <w:marLeft w:val="0"/>
          <w:marRight w:val="0"/>
          <w:marTop w:val="0"/>
          <w:marBottom w:val="0"/>
          <w:divBdr>
            <w:top w:val="none" w:sz="0" w:space="0" w:color="auto"/>
            <w:left w:val="none" w:sz="0" w:space="0" w:color="auto"/>
            <w:bottom w:val="none" w:sz="0" w:space="0" w:color="auto"/>
            <w:right w:val="none" w:sz="0" w:space="0" w:color="auto"/>
          </w:divBdr>
          <w:divsChild>
            <w:div w:id="285161806">
              <w:marLeft w:val="0"/>
              <w:marRight w:val="0"/>
              <w:marTop w:val="0"/>
              <w:marBottom w:val="0"/>
              <w:divBdr>
                <w:top w:val="none" w:sz="0" w:space="0" w:color="auto"/>
                <w:left w:val="none" w:sz="0" w:space="0" w:color="auto"/>
                <w:bottom w:val="none" w:sz="0" w:space="0" w:color="auto"/>
                <w:right w:val="none" w:sz="0" w:space="0" w:color="auto"/>
              </w:divBdr>
              <w:divsChild>
                <w:div w:id="787771594">
                  <w:marLeft w:val="0"/>
                  <w:marRight w:val="0"/>
                  <w:marTop w:val="0"/>
                  <w:marBottom w:val="0"/>
                  <w:divBdr>
                    <w:top w:val="none" w:sz="0" w:space="0" w:color="auto"/>
                    <w:left w:val="none" w:sz="0" w:space="0" w:color="auto"/>
                    <w:bottom w:val="none" w:sz="0" w:space="0" w:color="auto"/>
                    <w:right w:val="none" w:sz="0" w:space="0" w:color="auto"/>
                  </w:divBdr>
                  <w:divsChild>
                    <w:div w:id="793669431">
                      <w:marLeft w:val="0"/>
                      <w:marRight w:val="0"/>
                      <w:marTop w:val="0"/>
                      <w:marBottom w:val="0"/>
                      <w:divBdr>
                        <w:top w:val="none" w:sz="0" w:space="0" w:color="auto"/>
                        <w:left w:val="none" w:sz="0" w:space="0" w:color="auto"/>
                        <w:bottom w:val="none" w:sz="0" w:space="0" w:color="auto"/>
                        <w:right w:val="none" w:sz="0" w:space="0" w:color="auto"/>
                      </w:divBdr>
                      <w:divsChild>
                        <w:div w:id="15947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039407">
      <w:bodyDiv w:val="1"/>
      <w:marLeft w:val="0"/>
      <w:marRight w:val="0"/>
      <w:marTop w:val="0"/>
      <w:marBottom w:val="0"/>
      <w:divBdr>
        <w:top w:val="none" w:sz="0" w:space="0" w:color="auto"/>
        <w:left w:val="none" w:sz="0" w:space="0" w:color="auto"/>
        <w:bottom w:val="none" w:sz="0" w:space="0" w:color="auto"/>
        <w:right w:val="none" w:sz="0" w:space="0" w:color="auto"/>
      </w:divBdr>
    </w:div>
    <w:div w:id="599458250">
      <w:bodyDiv w:val="1"/>
      <w:marLeft w:val="0"/>
      <w:marRight w:val="0"/>
      <w:marTop w:val="0"/>
      <w:marBottom w:val="0"/>
      <w:divBdr>
        <w:top w:val="none" w:sz="0" w:space="0" w:color="auto"/>
        <w:left w:val="none" w:sz="0" w:space="0" w:color="auto"/>
        <w:bottom w:val="none" w:sz="0" w:space="0" w:color="auto"/>
        <w:right w:val="none" w:sz="0" w:space="0" w:color="auto"/>
      </w:divBdr>
    </w:div>
    <w:div w:id="741753370">
      <w:bodyDiv w:val="1"/>
      <w:marLeft w:val="0"/>
      <w:marRight w:val="0"/>
      <w:marTop w:val="0"/>
      <w:marBottom w:val="0"/>
      <w:divBdr>
        <w:top w:val="none" w:sz="0" w:space="0" w:color="auto"/>
        <w:left w:val="none" w:sz="0" w:space="0" w:color="auto"/>
        <w:bottom w:val="none" w:sz="0" w:space="0" w:color="auto"/>
        <w:right w:val="none" w:sz="0" w:space="0" w:color="auto"/>
      </w:divBdr>
    </w:div>
    <w:div w:id="1206600449">
      <w:bodyDiv w:val="1"/>
      <w:marLeft w:val="0"/>
      <w:marRight w:val="0"/>
      <w:marTop w:val="0"/>
      <w:marBottom w:val="0"/>
      <w:divBdr>
        <w:top w:val="none" w:sz="0" w:space="0" w:color="auto"/>
        <w:left w:val="none" w:sz="0" w:space="0" w:color="auto"/>
        <w:bottom w:val="none" w:sz="0" w:space="0" w:color="auto"/>
        <w:right w:val="none" w:sz="0" w:space="0" w:color="auto"/>
      </w:divBdr>
    </w:div>
    <w:div w:id="1319845904">
      <w:bodyDiv w:val="1"/>
      <w:marLeft w:val="0"/>
      <w:marRight w:val="0"/>
      <w:marTop w:val="0"/>
      <w:marBottom w:val="0"/>
      <w:divBdr>
        <w:top w:val="none" w:sz="0" w:space="0" w:color="auto"/>
        <w:left w:val="none" w:sz="0" w:space="0" w:color="auto"/>
        <w:bottom w:val="none" w:sz="0" w:space="0" w:color="auto"/>
        <w:right w:val="none" w:sz="0" w:space="0" w:color="auto"/>
      </w:divBdr>
    </w:div>
    <w:div w:id="1366561156">
      <w:bodyDiv w:val="1"/>
      <w:marLeft w:val="0"/>
      <w:marRight w:val="0"/>
      <w:marTop w:val="0"/>
      <w:marBottom w:val="0"/>
      <w:divBdr>
        <w:top w:val="none" w:sz="0" w:space="0" w:color="auto"/>
        <w:left w:val="none" w:sz="0" w:space="0" w:color="auto"/>
        <w:bottom w:val="none" w:sz="0" w:space="0" w:color="auto"/>
        <w:right w:val="none" w:sz="0" w:space="0" w:color="auto"/>
      </w:divBdr>
      <w:divsChild>
        <w:div w:id="194273826">
          <w:marLeft w:val="0"/>
          <w:marRight w:val="0"/>
          <w:marTop w:val="0"/>
          <w:marBottom w:val="0"/>
          <w:divBdr>
            <w:top w:val="none" w:sz="0" w:space="0" w:color="auto"/>
            <w:left w:val="none" w:sz="0" w:space="0" w:color="auto"/>
            <w:bottom w:val="none" w:sz="0" w:space="0" w:color="auto"/>
            <w:right w:val="none" w:sz="0" w:space="0" w:color="auto"/>
          </w:divBdr>
          <w:divsChild>
            <w:div w:id="1854298652">
              <w:marLeft w:val="0"/>
              <w:marRight w:val="0"/>
              <w:marTop w:val="0"/>
              <w:marBottom w:val="0"/>
              <w:divBdr>
                <w:top w:val="none" w:sz="0" w:space="0" w:color="auto"/>
                <w:left w:val="none" w:sz="0" w:space="0" w:color="auto"/>
                <w:bottom w:val="none" w:sz="0" w:space="0" w:color="auto"/>
                <w:right w:val="none" w:sz="0" w:space="0" w:color="auto"/>
              </w:divBdr>
              <w:divsChild>
                <w:div w:id="137505127">
                  <w:marLeft w:val="0"/>
                  <w:marRight w:val="0"/>
                  <w:marTop w:val="0"/>
                  <w:marBottom w:val="0"/>
                  <w:divBdr>
                    <w:top w:val="none" w:sz="0" w:space="0" w:color="auto"/>
                    <w:left w:val="none" w:sz="0" w:space="0" w:color="auto"/>
                    <w:bottom w:val="none" w:sz="0" w:space="0" w:color="auto"/>
                    <w:right w:val="none" w:sz="0" w:space="0" w:color="auto"/>
                  </w:divBdr>
                  <w:divsChild>
                    <w:div w:id="98840980">
                      <w:marLeft w:val="0"/>
                      <w:marRight w:val="0"/>
                      <w:marTop w:val="0"/>
                      <w:marBottom w:val="0"/>
                      <w:divBdr>
                        <w:top w:val="none" w:sz="0" w:space="0" w:color="auto"/>
                        <w:left w:val="none" w:sz="0" w:space="0" w:color="auto"/>
                        <w:bottom w:val="none" w:sz="0" w:space="0" w:color="auto"/>
                        <w:right w:val="none" w:sz="0" w:space="0" w:color="auto"/>
                      </w:divBdr>
                      <w:divsChild>
                        <w:div w:id="1409690977">
                          <w:marLeft w:val="0"/>
                          <w:marRight w:val="0"/>
                          <w:marTop w:val="0"/>
                          <w:marBottom w:val="0"/>
                          <w:divBdr>
                            <w:top w:val="none" w:sz="0" w:space="0" w:color="auto"/>
                            <w:left w:val="none" w:sz="0" w:space="0" w:color="auto"/>
                            <w:bottom w:val="none" w:sz="0" w:space="0" w:color="auto"/>
                            <w:right w:val="none" w:sz="0" w:space="0" w:color="auto"/>
                          </w:divBdr>
                          <w:divsChild>
                            <w:div w:id="1363282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921181">
      <w:bodyDiv w:val="1"/>
      <w:marLeft w:val="0"/>
      <w:marRight w:val="0"/>
      <w:marTop w:val="0"/>
      <w:marBottom w:val="0"/>
      <w:divBdr>
        <w:top w:val="none" w:sz="0" w:space="0" w:color="auto"/>
        <w:left w:val="none" w:sz="0" w:space="0" w:color="auto"/>
        <w:bottom w:val="none" w:sz="0" w:space="0" w:color="auto"/>
        <w:right w:val="none" w:sz="0" w:space="0" w:color="auto"/>
      </w:divBdr>
    </w:div>
    <w:div w:id="1467236714">
      <w:bodyDiv w:val="1"/>
      <w:marLeft w:val="0"/>
      <w:marRight w:val="0"/>
      <w:marTop w:val="0"/>
      <w:marBottom w:val="0"/>
      <w:divBdr>
        <w:top w:val="none" w:sz="0" w:space="0" w:color="auto"/>
        <w:left w:val="none" w:sz="0" w:space="0" w:color="auto"/>
        <w:bottom w:val="none" w:sz="0" w:space="0" w:color="auto"/>
        <w:right w:val="none" w:sz="0" w:space="0" w:color="auto"/>
      </w:divBdr>
      <w:divsChild>
        <w:div w:id="472017423">
          <w:marLeft w:val="0"/>
          <w:marRight w:val="0"/>
          <w:marTop w:val="0"/>
          <w:marBottom w:val="0"/>
          <w:divBdr>
            <w:top w:val="none" w:sz="0" w:space="0" w:color="auto"/>
            <w:left w:val="none" w:sz="0" w:space="0" w:color="auto"/>
            <w:bottom w:val="none" w:sz="0" w:space="0" w:color="auto"/>
            <w:right w:val="none" w:sz="0" w:space="0" w:color="auto"/>
          </w:divBdr>
          <w:divsChild>
            <w:div w:id="182935653">
              <w:marLeft w:val="0"/>
              <w:marRight w:val="0"/>
              <w:marTop w:val="0"/>
              <w:marBottom w:val="0"/>
              <w:divBdr>
                <w:top w:val="none" w:sz="0" w:space="0" w:color="auto"/>
                <w:left w:val="none" w:sz="0" w:space="0" w:color="auto"/>
                <w:bottom w:val="none" w:sz="0" w:space="0" w:color="auto"/>
                <w:right w:val="none" w:sz="0" w:space="0" w:color="auto"/>
              </w:divBdr>
              <w:divsChild>
                <w:div w:id="575632916">
                  <w:marLeft w:val="0"/>
                  <w:marRight w:val="0"/>
                  <w:marTop w:val="0"/>
                  <w:marBottom w:val="0"/>
                  <w:divBdr>
                    <w:top w:val="none" w:sz="0" w:space="0" w:color="auto"/>
                    <w:left w:val="none" w:sz="0" w:space="0" w:color="auto"/>
                    <w:bottom w:val="none" w:sz="0" w:space="0" w:color="auto"/>
                    <w:right w:val="none" w:sz="0" w:space="0" w:color="auto"/>
                  </w:divBdr>
                  <w:divsChild>
                    <w:div w:id="1000499335">
                      <w:marLeft w:val="0"/>
                      <w:marRight w:val="0"/>
                      <w:marTop w:val="0"/>
                      <w:marBottom w:val="0"/>
                      <w:divBdr>
                        <w:top w:val="none" w:sz="0" w:space="0" w:color="auto"/>
                        <w:left w:val="none" w:sz="0" w:space="0" w:color="auto"/>
                        <w:bottom w:val="none" w:sz="0" w:space="0" w:color="auto"/>
                        <w:right w:val="none" w:sz="0" w:space="0" w:color="auto"/>
                      </w:divBdr>
                      <w:divsChild>
                        <w:div w:id="6414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798701">
      <w:bodyDiv w:val="1"/>
      <w:marLeft w:val="0"/>
      <w:marRight w:val="0"/>
      <w:marTop w:val="0"/>
      <w:marBottom w:val="0"/>
      <w:divBdr>
        <w:top w:val="none" w:sz="0" w:space="0" w:color="auto"/>
        <w:left w:val="none" w:sz="0" w:space="0" w:color="auto"/>
        <w:bottom w:val="none" w:sz="0" w:space="0" w:color="auto"/>
        <w:right w:val="none" w:sz="0" w:space="0" w:color="auto"/>
      </w:divBdr>
      <w:divsChild>
        <w:div w:id="600069482">
          <w:marLeft w:val="0"/>
          <w:marRight w:val="0"/>
          <w:marTop w:val="0"/>
          <w:marBottom w:val="0"/>
          <w:divBdr>
            <w:top w:val="none" w:sz="0" w:space="0" w:color="auto"/>
            <w:left w:val="none" w:sz="0" w:space="0" w:color="auto"/>
            <w:bottom w:val="none" w:sz="0" w:space="0" w:color="auto"/>
            <w:right w:val="none" w:sz="0" w:space="0" w:color="auto"/>
          </w:divBdr>
          <w:divsChild>
            <w:div w:id="1118404051">
              <w:marLeft w:val="0"/>
              <w:marRight w:val="0"/>
              <w:marTop w:val="0"/>
              <w:marBottom w:val="0"/>
              <w:divBdr>
                <w:top w:val="none" w:sz="0" w:space="0" w:color="auto"/>
                <w:left w:val="none" w:sz="0" w:space="0" w:color="auto"/>
                <w:bottom w:val="none" w:sz="0" w:space="0" w:color="auto"/>
                <w:right w:val="none" w:sz="0" w:space="0" w:color="auto"/>
              </w:divBdr>
              <w:divsChild>
                <w:div w:id="1347755759">
                  <w:marLeft w:val="0"/>
                  <w:marRight w:val="0"/>
                  <w:marTop w:val="0"/>
                  <w:marBottom w:val="0"/>
                  <w:divBdr>
                    <w:top w:val="none" w:sz="0" w:space="0" w:color="auto"/>
                    <w:left w:val="none" w:sz="0" w:space="0" w:color="auto"/>
                    <w:bottom w:val="none" w:sz="0" w:space="0" w:color="auto"/>
                    <w:right w:val="none" w:sz="0" w:space="0" w:color="auto"/>
                  </w:divBdr>
                  <w:divsChild>
                    <w:div w:id="689451414">
                      <w:marLeft w:val="0"/>
                      <w:marRight w:val="0"/>
                      <w:marTop w:val="0"/>
                      <w:marBottom w:val="0"/>
                      <w:divBdr>
                        <w:top w:val="none" w:sz="0" w:space="0" w:color="auto"/>
                        <w:left w:val="none" w:sz="0" w:space="0" w:color="auto"/>
                        <w:bottom w:val="none" w:sz="0" w:space="0" w:color="auto"/>
                        <w:right w:val="none" w:sz="0" w:space="0" w:color="auto"/>
                      </w:divBdr>
                      <w:divsChild>
                        <w:div w:id="11584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662360">
      <w:bodyDiv w:val="1"/>
      <w:marLeft w:val="0"/>
      <w:marRight w:val="0"/>
      <w:marTop w:val="0"/>
      <w:marBottom w:val="0"/>
      <w:divBdr>
        <w:top w:val="none" w:sz="0" w:space="0" w:color="auto"/>
        <w:left w:val="none" w:sz="0" w:space="0" w:color="auto"/>
        <w:bottom w:val="none" w:sz="0" w:space="0" w:color="auto"/>
        <w:right w:val="none" w:sz="0" w:space="0" w:color="auto"/>
      </w:divBdr>
    </w:div>
    <w:div w:id="2051568453">
      <w:bodyDiv w:val="1"/>
      <w:marLeft w:val="0"/>
      <w:marRight w:val="0"/>
      <w:marTop w:val="0"/>
      <w:marBottom w:val="0"/>
      <w:divBdr>
        <w:top w:val="none" w:sz="0" w:space="0" w:color="auto"/>
        <w:left w:val="none" w:sz="0" w:space="0" w:color="auto"/>
        <w:bottom w:val="none" w:sz="0" w:space="0" w:color="auto"/>
        <w:right w:val="none" w:sz="0" w:space="0" w:color="auto"/>
      </w:divBdr>
      <w:divsChild>
        <w:div w:id="1886020408">
          <w:marLeft w:val="0"/>
          <w:marRight w:val="0"/>
          <w:marTop w:val="0"/>
          <w:marBottom w:val="0"/>
          <w:divBdr>
            <w:top w:val="none" w:sz="0" w:space="0" w:color="auto"/>
            <w:left w:val="none" w:sz="0" w:space="0" w:color="auto"/>
            <w:bottom w:val="none" w:sz="0" w:space="0" w:color="auto"/>
            <w:right w:val="none" w:sz="0" w:space="0" w:color="auto"/>
          </w:divBdr>
          <w:divsChild>
            <w:div w:id="1844975684">
              <w:marLeft w:val="0"/>
              <w:marRight w:val="0"/>
              <w:marTop w:val="0"/>
              <w:marBottom w:val="0"/>
              <w:divBdr>
                <w:top w:val="none" w:sz="0" w:space="0" w:color="auto"/>
                <w:left w:val="none" w:sz="0" w:space="0" w:color="auto"/>
                <w:bottom w:val="none" w:sz="0" w:space="0" w:color="auto"/>
                <w:right w:val="none" w:sz="0" w:space="0" w:color="auto"/>
              </w:divBdr>
              <w:divsChild>
                <w:div w:id="1700233011">
                  <w:marLeft w:val="0"/>
                  <w:marRight w:val="0"/>
                  <w:marTop w:val="0"/>
                  <w:marBottom w:val="0"/>
                  <w:divBdr>
                    <w:top w:val="none" w:sz="0" w:space="0" w:color="auto"/>
                    <w:left w:val="none" w:sz="0" w:space="0" w:color="auto"/>
                    <w:bottom w:val="none" w:sz="0" w:space="0" w:color="auto"/>
                    <w:right w:val="none" w:sz="0" w:space="0" w:color="auto"/>
                  </w:divBdr>
                  <w:divsChild>
                    <w:div w:id="152911212">
                      <w:marLeft w:val="0"/>
                      <w:marRight w:val="0"/>
                      <w:marTop w:val="0"/>
                      <w:marBottom w:val="0"/>
                      <w:divBdr>
                        <w:top w:val="none" w:sz="0" w:space="0" w:color="auto"/>
                        <w:left w:val="none" w:sz="0" w:space="0" w:color="auto"/>
                        <w:bottom w:val="none" w:sz="0" w:space="0" w:color="auto"/>
                        <w:right w:val="none" w:sz="0" w:space="0" w:color="auto"/>
                      </w:divBdr>
                      <w:divsChild>
                        <w:div w:id="2119448700">
                          <w:marLeft w:val="0"/>
                          <w:marRight w:val="0"/>
                          <w:marTop w:val="0"/>
                          <w:marBottom w:val="0"/>
                          <w:divBdr>
                            <w:top w:val="none" w:sz="0" w:space="0" w:color="auto"/>
                            <w:left w:val="none" w:sz="0" w:space="0" w:color="auto"/>
                            <w:bottom w:val="none" w:sz="0" w:space="0" w:color="auto"/>
                            <w:right w:val="none" w:sz="0" w:space="0" w:color="auto"/>
                          </w:divBdr>
                          <w:divsChild>
                            <w:div w:id="949774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dxb.lzu.edu.cn/Editor/uploadfile/2008120334400921.do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2690</Words>
  <Characters>15337</Characters>
  <Application>Microsoft Office Word</Application>
  <DocSecurity>0</DocSecurity>
  <Lines>127</Lines>
  <Paragraphs>35</Paragraphs>
  <ScaleCrop>false</ScaleCrop>
  <Company>微软中国</Company>
  <LinksUpToDate>false</LinksUpToDate>
  <CharactersWithSpaces>17992</CharactersWithSpaces>
  <SharedDoc>false</SharedDoc>
  <HLinks>
    <vt:vector size="6" baseType="variant">
      <vt:variant>
        <vt:i4>1900564</vt:i4>
      </vt:variant>
      <vt:variant>
        <vt:i4>0</vt:i4>
      </vt:variant>
      <vt:variant>
        <vt:i4>0</vt:i4>
      </vt:variant>
      <vt:variant>
        <vt:i4>5</vt:i4>
      </vt:variant>
      <vt:variant>
        <vt:lpwstr>http://ldxb.lzu.edu.cn/Editor/uploadfile/2008120334400921.doc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内部资料</dc:title>
  <dc:subject/>
  <dc:creator>微软用户</dc:creator>
  <cp:keywords/>
  <cp:lastModifiedBy>ASUS</cp:lastModifiedBy>
  <cp:revision>5</cp:revision>
  <cp:lastPrinted>2012-01-10T02:31:00Z</cp:lastPrinted>
  <dcterms:created xsi:type="dcterms:W3CDTF">2015-05-13T01:40:00Z</dcterms:created>
  <dcterms:modified xsi:type="dcterms:W3CDTF">2020-01-07T09:34:00Z</dcterms:modified>
</cp:coreProperties>
</file>